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23FA" w14:textId="77777777" w:rsidR="00D2501B" w:rsidRDefault="00D2501B" w:rsidP="008D43DC">
      <w:pPr>
        <w:pStyle w:val="Titre2"/>
        <w:tabs>
          <w:tab w:val="left" w:pos="142"/>
        </w:tabs>
      </w:pPr>
      <w:r>
        <w:t>PROVINCE DE QUÉBEC</w:t>
      </w:r>
    </w:p>
    <w:p w14:paraId="7EDCDFF2" w14:textId="77777777" w:rsidR="00D2501B" w:rsidRPr="00267DFF" w:rsidRDefault="00D2501B" w:rsidP="008D43DC">
      <w:pPr>
        <w:tabs>
          <w:tab w:val="left" w:pos="142"/>
        </w:tabs>
        <w:jc w:val="both"/>
        <w:rPr>
          <w:rFonts w:ascii="Arial" w:hAnsi="Arial"/>
        </w:rPr>
      </w:pPr>
      <w:r w:rsidRPr="00267DFF">
        <w:rPr>
          <w:rFonts w:ascii="Arial" w:hAnsi="Arial"/>
        </w:rPr>
        <w:t>C</w:t>
      </w:r>
      <w:r w:rsidR="0000600E">
        <w:rPr>
          <w:rFonts w:ascii="Arial" w:hAnsi="Arial"/>
        </w:rPr>
        <w:t>entre de services</w:t>
      </w:r>
      <w:r w:rsidRPr="00267DFF">
        <w:rPr>
          <w:rFonts w:ascii="Arial" w:hAnsi="Arial"/>
        </w:rPr>
        <w:t xml:space="preserve"> scolaire des Hauts-Cantons</w:t>
      </w:r>
    </w:p>
    <w:p w14:paraId="7A884B9C" w14:textId="77777777" w:rsidR="00D2501B" w:rsidRPr="00267DFF" w:rsidRDefault="00D2501B" w:rsidP="008D43DC">
      <w:pPr>
        <w:tabs>
          <w:tab w:val="left" w:pos="142"/>
        </w:tabs>
        <w:jc w:val="both"/>
        <w:rPr>
          <w:rFonts w:ascii="Arial" w:hAnsi="Arial"/>
        </w:rPr>
      </w:pPr>
    </w:p>
    <w:p w14:paraId="59C993E2" w14:textId="77777777" w:rsidR="00D2501B" w:rsidRPr="00267DFF" w:rsidRDefault="003B26DB" w:rsidP="008D43DC">
      <w:pPr>
        <w:tabs>
          <w:tab w:val="left" w:pos="142"/>
        </w:tabs>
        <w:jc w:val="both"/>
        <w:rPr>
          <w:rFonts w:ascii="Arial" w:hAnsi="Arial"/>
        </w:rPr>
      </w:pPr>
      <w:r w:rsidRPr="00267DFF">
        <w:rPr>
          <w:rFonts w:ascii="Arial" w:hAnsi="Arial"/>
        </w:rPr>
        <w:t>02</w:t>
      </w:r>
    </w:p>
    <w:p w14:paraId="253B3AD1" w14:textId="77777777" w:rsidR="00D2501B" w:rsidRPr="00267DFF" w:rsidRDefault="00D2501B" w:rsidP="008D43DC">
      <w:pPr>
        <w:tabs>
          <w:tab w:val="left" w:pos="142"/>
        </w:tabs>
        <w:jc w:val="both"/>
        <w:rPr>
          <w:rFonts w:ascii="Arial" w:hAnsi="Arial"/>
        </w:rPr>
      </w:pPr>
    </w:p>
    <w:p w14:paraId="6C4C251C" w14:textId="591B0878" w:rsidR="00D2501B" w:rsidRPr="00267DFF" w:rsidRDefault="00D2501B" w:rsidP="008D43DC">
      <w:pPr>
        <w:tabs>
          <w:tab w:val="left" w:pos="142"/>
        </w:tabs>
        <w:jc w:val="both"/>
        <w:rPr>
          <w:rFonts w:ascii="Arial" w:hAnsi="Arial"/>
        </w:rPr>
      </w:pPr>
      <w:r w:rsidRPr="00267DFF">
        <w:rPr>
          <w:rFonts w:ascii="Arial" w:hAnsi="Arial"/>
        </w:rPr>
        <w:t>Séance du Conseil d’établissement de l’école de</w:t>
      </w:r>
      <w:r w:rsidR="006415F2">
        <w:rPr>
          <w:rFonts w:ascii="Arial" w:hAnsi="Arial"/>
        </w:rPr>
        <w:t xml:space="preserve"> Sainte-Cécile</w:t>
      </w:r>
      <w:r w:rsidRPr="00267DFF">
        <w:rPr>
          <w:rFonts w:ascii="Arial" w:hAnsi="Arial"/>
        </w:rPr>
        <w:t xml:space="preserve">, tenue le </w:t>
      </w:r>
      <w:r w:rsidR="006415F2">
        <w:rPr>
          <w:rFonts w:ascii="Arial" w:hAnsi="Arial"/>
        </w:rPr>
        <w:t>6</w:t>
      </w:r>
      <w:r w:rsidR="002C2056" w:rsidRPr="00267DFF">
        <w:rPr>
          <w:rFonts w:ascii="Arial" w:hAnsi="Arial"/>
          <w:vertAlign w:val="superscript"/>
        </w:rPr>
        <w:t>e</w:t>
      </w:r>
      <w:r w:rsidRPr="00267DFF">
        <w:rPr>
          <w:rFonts w:ascii="Arial" w:hAnsi="Arial"/>
        </w:rPr>
        <w:t xml:space="preserve"> jour du mois </w:t>
      </w:r>
      <w:r w:rsidR="001516DC" w:rsidRPr="00267DFF">
        <w:rPr>
          <w:rFonts w:ascii="Arial" w:hAnsi="Arial"/>
        </w:rPr>
        <w:t xml:space="preserve">de </w:t>
      </w:r>
      <w:r w:rsidR="006415F2">
        <w:rPr>
          <w:rFonts w:ascii="Arial" w:hAnsi="Arial"/>
        </w:rPr>
        <w:t>déc</w:t>
      </w:r>
      <w:r w:rsidR="001516DC" w:rsidRPr="00267DFF">
        <w:rPr>
          <w:rFonts w:ascii="Arial" w:hAnsi="Arial"/>
        </w:rPr>
        <w:t>embre</w:t>
      </w:r>
      <w:r w:rsidRPr="00267DFF">
        <w:rPr>
          <w:rFonts w:ascii="Arial" w:hAnsi="Arial"/>
        </w:rPr>
        <w:t xml:space="preserve"> 20</w:t>
      </w:r>
      <w:r w:rsidR="009F57B6">
        <w:rPr>
          <w:rFonts w:ascii="Arial" w:hAnsi="Arial"/>
        </w:rPr>
        <w:t>2</w:t>
      </w:r>
      <w:r w:rsidR="00B830DE">
        <w:rPr>
          <w:rFonts w:ascii="Arial" w:hAnsi="Arial"/>
        </w:rPr>
        <w:t>2</w:t>
      </w:r>
      <w:r w:rsidRPr="00267DFF">
        <w:rPr>
          <w:rFonts w:ascii="Arial" w:hAnsi="Arial"/>
        </w:rPr>
        <w:t xml:space="preserve">, à </w:t>
      </w:r>
      <w:r w:rsidR="00AE7EFA">
        <w:rPr>
          <w:rFonts w:ascii="Arial" w:hAnsi="Arial"/>
        </w:rPr>
        <w:t>1</w:t>
      </w:r>
      <w:r w:rsidR="006415F2">
        <w:rPr>
          <w:rFonts w:ascii="Arial" w:hAnsi="Arial"/>
        </w:rPr>
        <w:t>9</w:t>
      </w:r>
      <w:r w:rsidR="00371F65">
        <w:rPr>
          <w:rFonts w:ascii="Arial" w:hAnsi="Arial"/>
        </w:rPr>
        <w:t xml:space="preserve"> h</w:t>
      </w:r>
      <w:r w:rsidR="00AE7EFA">
        <w:rPr>
          <w:rFonts w:ascii="Arial" w:hAnsi="Arial"/>
        </w:rPr>
        <w:t xml:space="preserve"> </w:t>
      </w:r>
      <w:r w:rsidR="006415F2">
        <w:rPr>
          <w:rFonts w:ascii="Arial" w:hAnsi="Arial"/>
        </w:rPr>
        <w:t>0</w:t>
      </w:r>
      <w:r w:rsidR="00401E70">
        <w:rPr>
          <w:rFonts w:ascii="Arial" w:hAnsi="Arial"/>
        </w:rPr>
        <w:t>0</w:t>
      </w:r>
      <w:r w:rsidRPr="00267DFF">
        <w:rPr>
          <w:rFonts w:ascii="Arial" w:hAnsi="Arial"/>
        </w:rPr>
        <w:t xml:space="preserve"> </w:t>
      </w:r>
      <w:r w:rsidR="00B830DE">
        <w:rPr>
          <w:rFonts w:ascii="Arial" w:hAnsi="Arial"/>
        </w:rPr>
        <w:t>à l’école de</w:t>
      </w:r>
      <w:r w:rsidR="006415F2">
        <w:rPr>
          <w:rFonts w:ascii="Arial" w:hAnsi="Arial"/>
        </w:rPr>
        <w:t xml:space="preserve"> Sainte-Cécile s</w:t>
      </w:r>
      <w:r w:rsidR="00B830DE">
        <w:rPr>
          <w:rFonts w:ascii="Arial" w:hAnsi="Arial"/>
        </w:rPr>
        <w:t xml:space="preserve">ituée au </w:t>
      </w:r>
      <w:r w:rsidR="006415F2">
        <w:rPr>
          <w:rFonts w:ascii="Arial" w:hAnsi="Arial"/>
        </w:rPr>
        <w:t>4570</w:t>
      </w:r>
      <w:r w:rsidR="00B830DE">
        <w:rPr>
          <w:rFonts w:ascii="Arial" w:hAnsi="Arial"/>
        </w:rPr>
        <w:t>, rue</w:t>
      </w:r>
      <w:r w:rsidR="006415F2">
        <w:rPr>
          <w:rFonts w:ascii="Arial" w:hAnsi="Arial"/>
        </w:rPr>
        <w:t xml:space="preserve"> Principale</w:t>
      </w:r>
      <w:r w:rsidR="00B830DE">
        <w:rPr>
          <w:rFonts w:ascii="Arial" w:hAnsi="Arial"/>
        </w:rPr>
        <w:t xml:space="preserve"> à Saint</w:t>
      </w:r>
      <w:r w:rsidR="006415F2">
        <w:rPr>
          <w:rFonts w:ascii="Arial" w:hAnsi="Arial"/>
        </w:rPr>
        <w:t>e-Cécile-de-</w:t>
      </w:r>
      <w:proofErr w:type="spellStart"/>
      <w:r w:rsidR="006415F2">
        <w:rPr>
          <w:rFonts w:ascii="Arial" w:hAnsi="Arial"/>
        </w:rPr>
        <w:t>Whitton</w:t>
      </w:r>
      <w:proofErr w:type="spellEnd"/>
      <w:r w:rsidRPr="00267DFF">
        <w:rPr>
          <w:rFonts w:ascii="Arial" w:hAnsi="Arial"/>
        </w:rPr>
        <w:t>.</w:t>
      </w:r>
    </w:p>
    <w:p w14:paraId="4038A46C" w14:textId="77777777" w:rsidR="00267DFF" w:rsidRDefault="00267DFF" w:rsidP="008D43DC">
      <w:pPr>
        <w:tabs>
          <w:tab w:val="left" w:pos="142"/>
        </w:tabs>
        <w:jc w:val="both"/>
        <w:rPr>
          <w:rFonts w:ascii="Arial" w:hAnsi="Arial"/>
          <w:u w:val="single"/>
        </w:rPr>
      </w:pPr>
    </w:p>
    <w:p w14:paraId="5808A9CF" w14:textId="77777777" w:rsidR="00AE7EFA" w:rsidRPr="0076741E" w:rsidRDefault="00AE7EFA" w:rsidP="008D43DC">
      <w:pPr>
        <w:tabs>
          <w:tab w:val="left" w:pos="142"/>
        </w:tabs>
        <w:jc w:val="both"/>
        <w:rPr>
          <w:rFonts w:ascii="Arial" w:hAnsi="Arial"/>
          <w:b/>
        </w:rPr>
      </w:pPr>
      <w:r w:rsidRPr="0076741E">
        <w:rPr>
          <w:rFonts w:ascii="Arial" w:hAnsi="Arial"/>
          <w:b/>
        </w:rPr>
        <w:t xml:space="preserve">Sont présents : </w:t>
      </w:r>
    </w:p>
    <w:p w14:paraId="5F675D96" w14:textId="77777777" w:rsidR="00AE7EFA" w:rsidRPr="00543F10" w:rsidRDefault="00AE7EFA" w:rsidP="008D43DC">
      <w:pPr>
        <w:tabs>
          <w:tab w:val="left" w:pos="142"/>
        </w:tabs>
        <w:jc w:val="both"/>
        <w:rPr>
          <w:rFonts w:ascii="Arial" w:hAnsi="Arial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4030"/>
        <w:gridCol w:w="4030"/>
      </w:tblGrid>
      <w:tr w:rsidR="00AE7EFA" w:rsidRPr="00543F10" w14:paraId="513E34F0" w14:textId="77777777" w:rsidTr="0023277C">
        <w:tc>
          <w:tcPr>
            <w:tcW w:w="4030" w:type="dxa"/>
            <w:shd w:val="clear" w:color="auto" w:fill="auto"/>
          </w:tcPr>
          <w:p w14:paraId="1B7E3935" w14:textId="77777777" w:rsidR="00AE7EFA" w:rsidRPr="00543F10" w:rsidRDefault="00AE7EFA" w:rsidP="008D43DC">
            <w:pPr>
              <w:tabs>
                <w:tab w:val="left" w:pos="142"/>
              </w:tabs>
              <w:jc w:val="both"/>
              <w:rPr>
                <w:rFonts w:ascii="Arial" w:hAnsi="Arial"/>
                <w:u w:val="single"/>
              </w:rPr>
            </w:pPr>
            <w:r w:rsidRPr="00543F10">
              <w:rPr>
                <w:rFonts w:ascii="Arial" w:hAnsi="Arial"/>
                <w:u w:val="single"/>
              </w:rPr>
              <w:t>Membres – Parents</w:t>
            </w:r>
          </w:p>
        </w:tc>
        <w:tc>
          <w:tcPr>
            <w:tcW w:w="4030" w:type="dxa"/>
            <w:shd w:val="clear" w:color="auto" w:fill="auto"/>
          </w:tcPr>
          <w:p w14:paraId="54656771" w14:textId="77777777" w:rsidR="00AE7EFA" w:rsidRPr="00543F10" w:rsidRDefault="00AE7EFA" w:rsidP="008D43DC">
            <w:pPr>
              <w:tabs>
                <w:tab w:val="left" w:pos="142"/>
              </w:tabs>
              <w:jc w:val="both"/>
              <w:rPr>
                <w:rFonts w:ascii="Arial" w:hAnsi="Arial"/>
                <w:u w:val="single"/>
              </w:rPr>
            </w:pPr>
            <w:r w:rsidRPr="00543F10">
              <w:rPr>
                <w:rFonts w:ascii="Arial" w:hAnsi="Arial"/>
                <w:u w:val="single"/>
              </w:rPr>
              <w:t xml:space="preserve">Membres – Personnel </w:t>
            </w:r>
          </w:p>
        </w:tc>
      </w:tr>
      <w:tr w:rsidR="00AE7EFA" w:rsidRPr="00543F10" w14:paraId="2806C1E5" w14:textId="77777777" w:rsidTr="0023277C">
        <w:tc>
          <w:tcPr>
            <w:tcW w:w="4030" w:type="dxa"/>
            <w:shd w:val="clear" w:color="auto" w:fill="auto"/>
          </w:tcPr>
          <w:p w14:paraId="5A81C1B0" w14:textId="289CE087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Jean-Philippe Bernier</w:t>
            </w:r>
          </w:p>
        </w:tc>
        <w:tc>
          <w:tcPr>
            <w:tcW w:w="4030" w:type="dxa"/>
            <w:shd w:val="clear" w:color="auto" w:fill="auto"/>
          </w:tcPr>
          <w:p w14:paraId="3EF0695C" w14:textId="0F4FC2F1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Zoé Dumas</w:t>
            </w:r>
          </w:p>
        </w:tc>
      </w:tr>
      <w:tr w:rsidR="00AE7EFA" w:rsidRPr="00543F10" w14:paraId="05A5DBAD" w14:textId="77777777" w:rsidTr="0023277C">
        <w:tc>
          <w:tcPr>
            <w:tcW w:w="4030" w:type="dxa"/>
            <w:shd w:val="clear" w:color="auto" w:fill="auto"/>
          </w:tcPr>
          <w:p w14:paraId="26492F02" w14:textId="53B99E15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Marlène </w:t>
            </w:r>
            <w:proofErr w:type="spellStart"/>
            <w:r>
              <w:rPr>
                <w:rFonts w:ascii="Arial" w:hAnsi="Arial"/>
              </w:rPr>
              <w:t>Bachand</w:t>
            </w:r>
            <w:proofErr w:type="spellEnd"/>
          </w:p>
        </w:tc>
        <w:tc>
          <w:tcPr>
            <w:tcW w:w="4030" w:type="dxa"/>
            <w:shd w:val="clear" w:color="auto" w:fill="auto"/>
          </w:tcPr>
          <w:p w14:paraId="609D17C5" w14:textId="12168424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Julie Morin</w:t>
            </w:r>
          </w:p>
        </w:tc>
      </w:tr>
      <w:tr w:rsidR="00AE7EFA" w:rsidRPr="00543F10" w14:paraId="281E39A9" w14:textId="77777777" w:rsidTr="0023277C">
        <w:tc>
          <w:tcPr>
            <w:tcW w:w="4030" w:type="dxa"/>
            <w:shd w:val="clear" w:color="auto" w:fill="auto"/>
          </w:tcPr>
          <w:p w14:paraId="46E94008" w14:textId="71B45655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Josée Rancourt</w:t>
            </w:r>
          </w:p>
        </w:tc>
        <w:tc>
          <w:tcPr>
            <w:tcW w:w="4030" w:type="dxa"/>
            <w:shd w:val="clear" w:color="auto" w:fill="auto"/>
          </w:tcPr>
          <w:p w14:paraId="7D4A57FB" w14:textId="4BE521DC" w:rsidR="00AE7EFA" w:rsidRPr="00543F10" w:rsidRDefault="006415F2" w:rsidP="00371F65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Vanessa Chouinard</w:t>
            </w:r>
          </w:p>
        </w:tc>
      </w:tr>
      <w:tr w:rsidR="00AE7EFA" w:rsidRPr="00543F10" w14:paraId="107C00FC" w14:textId="77777777" w:rsidTr="0023277C">
        <w:tc>
          <w:tcPr>
            <w:tcW w:w="4030" w:type="dxa"/>
            <w:shd w:val="clear" w:color="auto" w:fill="auto"/>
          </w:tcPr>
          <w:p w14:paraId="2A96DD71" w14:textId="6BCF9FA1" w:rsidR="00AE7EFA" w:rsidRPr="00543F10" w:rsidRDefault="006415F2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Nancy Walsh</w:t>
            </w:r>
          </w:p>
        </w:tc>
        <w:tc>
          <w:tcPr>
            <w:tcW w:w="4030" w:type="dxa"/>
            <w:shd w:val="clear" w:color="auto" w:fill="auto"/>
          </w:tcPr>
          <w:p w14:paraId="78B9F1BE" w14:textId="2F8B43C9" w:rsidR="00AE7EFA" w:rsidRPr="00543F10" w:rsidRDefault="00AE7EFA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</w:tr>
      <w:tr w:rsidR="00A91225" w:rsidRPr="00543F10" w14:paraId="62840498" w14:textId="77777777" w:rsidTr="0023277C">
        <w:tc>
          <w:tcPr>
            <w:tcW w:w="4030" w:type="dxa"/>
            <w:shd w:val="clear" w:color="auto" w:fill="auto"/>
          </w:tcPr>
          <w:p w14:paraId="0F09AF02" w14:textId="6EEE2153" w:rsidR="00A91225" w:rsidRDefault="00A91225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Véronique Robert</w:t>
            </w:r>
          </w:p>
        </w:tc>
        <w:tc>
          <w:tcPr>
            <w:tcW w:w="4030" w:type="dxa"/>
            <w:shd w:val="clear" w:color="auto" w:fill="auto"/>
          </w:tcPr>
          <w:p w14:paraId="018B929B" w14:textId="77777777" w:rsidR="00A91225" w:rsidRPr="00543F10" w:rsidRDefault="00A91225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</w:tr>
      <w:tr w:rsidR="009F57B6" w:rsidRPr="00543F10" w14:paraId="6EAD266E" w14:textId="77777777" w:rsidTr="0023277C">
        <w:tc>
          <w:tcPr>
            <w:tcW w:w="4030" w:type="dxa"/>
            <w:shd w:val="clear" w:color="auto" w:fill="auto"/>
          </w:tcPr>
          <w:p w14:paraId="003E79E0" w14:textId="6EA35156" w:rsidR="009F57B6" w:rsidRDefault="009F57B6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030" w:type="dxa"/>
            <w:shd w:val="clear" w:color="auto" w:fill="auto"/>
          </w:tcPr>
          <w:p w14:paraId="77D62DEF" w14:textId="690B3955" w:rsidR="009F57B6" w:rsidRPr="00543F10" w:rsidRDefault="009F57B6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</w:tr>
      <w:tr w:rsidR="00AE7EFA" w:rsidRPr="00543F10" w14:paraId="1E5A13D4" w14:textId="77777777" w:rsidTr="0023277C">
        <w:tc>
          <w:tcPr>
            <w:tcW w:w="4030" w:type="dxa"/>
            <w:shd w:val="clear" w:color="auto" w:fill="auto"/>
          </w:tcPr>
          <w:p w14:paraId="40A2EEBA" w14:textId="77777777" w:rsidR="00AE7EFA" w:rsidRPr="00543F10" w:rsidRDefault="00AE7EFA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030" w:type="dxa"/>
            <w:shd w:val="clear" w:color="auto" w:fill="auto"/>
          </w:tcPr>
          <w:p w14:paraId="45AD2465" w14:textId="77777777" w:rsidR="00AE7EFA" w:rsidRPr="00543F10" w:rsidRDefault="00AE7EFA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</w:p>
        </w:tc>
      </w:tr>
      <w:tr w:rsidR="00B830DE" w:rsidRPr="00543F10" w14:paraId="086A7D56" w14:textId="77777777" w:rsidTr="00FC4F96">
        <w:tc>
          <w:tcPr>
            <w:tcW w:w="8060" w:type="dxa"/>
            <w:gridSpan w:val="2"/>
            <w:shd w:val="clear" w:color="auto" w:fill="auto"/>
          </w:tcPr>
          <w:p w14:paraId="5982C272" w14:textId="4301F12A" w:rsidR="00B830DE" w:rsidRPr="00543F10" w:rsidRDefault="00B830DE" w:rsidP="008D43DC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Représentante de la communauté : </w:t>
            </w:r>
            <w:proofErr w:type="spellStart"/>
            <w:r>
              <w:rPr>
                <w:rFonts w:ascii="Arial" w:hAnsi="Arial"/>
              </w:rPr>
              <w:t>C</w:t>
            </w:r>
            <w:r w:rsidR="006415F2">
              <w:rPr>
                <w:rFonts w:ascii="Arial" w:hAnsi="Arial"/>
              </w:rPr>
              <w:t>aty</w:t>
            </w:r>
            <w:proofErr w:type="spellEnd"/>
            <w:r w:rsidR="006415F2">
              <w:rPr>
                <w:rFonts w:ascii="Arial" w:hAnsi="Arial"/>
              </w:rPr>
              <w:t xml:space="preserve"> Quirion</w:t>
            </w:r>
          </w:p>
        </w:tc>
      </w:tr>
    </w:tbl>
    <w:p w14:paraId="5C0F972E" w14:textId="77777777" w:rsidR="00AE7EFA" w:rsidRPr="00543F10" w:rsidRDefault="00AE7EFA" w:rsidP="008D43DC">
      <w:pPr>
        <w:keepNext/>
        <w:tabs>
          <w:tab w:val="left" w:pos="142"/>
        </w:tabs>
        <w:jc w:val="both"/>
        <w:outlineLvl w:val="0"/>
        <w:rPr>
          <w:rFonts w:ascii="Arial" w:hAnsi="Arial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8060"/>
      </w:tblGrid>
      <w:tr w:rsidR="00AE7EFA" w:rsidRPr="00543F10" w14:paraId="529DDEFB" w14:textId="77777777" w:rsidTr="00F268B6">
        <w:trPr>
          <w:trHeight w:val="189"/>
        </w:trPr>
        <w:tc>
          <w:tcPr>
            <w:tcW w:w="8060" w:type="dxa"/>
            <w:shd w:val="clear" w:color="auto" w:fill="auto"/>
          </w:tcPr>
          <w:p w14:paraId="5D279577" w14:textId="6C1ACE89" w:rsidR="00AE7EFA" w:rsidRPr="00543F10" w:rsidRDefault="00AE7EFA" w:rsidP="009E5853">
            <w:pPr>
              <w:tabs>
                <w:tab w:val="left" w:pos="142"/>
              </w:tabs>
              <w:jc w:val="both"/>
              <w:rPr>
                <w:rFonts w:ascii="Arial" w:hAnsi="Arial"/>
              </w:rPr>
            </w:pPr>
            <w:r w:rsidRPr="00543F10">
              <w:rPr>
                <w:rFonts w:ascii="Arial" w:hAnsi="Arial"/>
              </w:rPr>
              <w:t>L</w:t>
            </w:r>
            <w:r w:rsidR="00184129">
              <w:rPr>
                <w:rFonts w:ascii="Arial" w:hAnsi="Arial"/>
              </w:rPr>
              <w:t>a directrice</w:t>
            </w:r>
            <w:r w:rsidRPr="00543F10">
              <w:rPr>
                <w:rFonts w:ascii="Arial" w:hAnsi="Arial"/>
              </w:rPr>
              <w:t xml:space="preserve"> : </w:t>
            </w:r>
            <w:r w:rsidR="006415F2">
              <w:rPr>
                <w:rFonts w:ascii="Arial" w:hAnsi="Arial"/>
              </w:rPr>
              <w:t>Anne-Josée Lemieux</w:t>
            </w:r>
          </w:p>
        </w:tc>
      </w:tr>
    </w:tbl>
    <w:p w14:paraId="0D801A7A" w14:textId="77777777" w:rsidR="00AE7EFA" w:rsidRDefault="00AE7EFA" w:rsidP="008D43DC">
      <w:pPr>
        <w:tabs>
          <w:tab w:val="left" w:pos="142"/>
        </w:tabs>
        <w:jc w:val="both"/>
        <w:rPr>
          <w:rFonts w:ascii="Arial" w:hAnsi="Arial"/>
          <w:u w:val="single"/>
        </w:rPr>
      </w:pPr>
    </w:p>
    <w:p w14:paraId="06848541" w14:textId="77777777" w:rsidR="00AE7EFA" w:rsidRDefault="00AE7EFA" w:rsidP="008D43DC">
      <w:pPr>
        <w:tabs>
          <w:tab w:val="left" w:pos="142"/>
        </w:tabs>
        <w:jc w:val="both"/>
        <w:rPr>
          <w:rFonts w:ascii="Arial" w:hAnsi="Arial"/>
        </w:rPr>
      </w:pPr>
    </w:p>
    <w:p w14:paraId="24F8B44E" w14:textId="40816843" w:rsidR="002C2D86" w:rsidRPr="00B95A61" w:rsidRDefault="008925D9" w:rsidP="00B95A61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Sont</w:t>
      </w:r>
      <w:r w:rsidRPr="0076741E">
        <w:rPr>
          <w:rFonts w:ascii="Arial" w:hAnsi="Arial"/>
          <w:b/>
        </w:rPr>
        <w:t xml:space="preserve"> absent</w:t>
      </w:r>
      <w:r w:rsidR="00A91225">
        <w:rPr>
          <w:rFonts w:ascii="Arial" w:hAnsi="Arial"/>
          <w:b/>
        </w:rPr>
        <w:t>e</w:t>
      </w:r>
      <w:r>
        <w:rPr>
          <w:rFonts w:ascii="Arial" w:hAnsi="Arial"/>
          <w:b/>
        </w:rPr>
        <w:t>s</w:t>
      </w:r>
      <w:r w:rsidRPr="0076741E">
        <w:rPr>
          <w:rFonts w:ascii="Arial" w:hAnsi="Arial"/>
          <w:b/>
        </w:rPr>
        <w:t> :</w:t>
      </w:r>
      <w:r>
        <w:rPr>
          <w:rFonts w:ascii="Arial" w:hAnsi="Arial"/>
        </w:rPr>
        <w:t xml:space="preserve"> </w:t>
      </w:r>
    </w:p>
    <w:p w14:paraId="5FBB1E80" w14:textId="794848EC" w:rsidR="00B830DE" w:rsidRDefault="00B830DE" w:rsidP="008925D9">
      <w:pPr>
        <w:pStyle w:val="Corpsdetexte"/>
        <w:tabs>
          <w:tab w:val="left" w:pos="142"/>
        </w:tabs>
        <w:rPr>
          <w:sz w:val="20"/>
        </w:rPr>
      </w:pPr>
    </w:p>
    <w:p w14:paraId="14C658D1" w14:textId="14FA9DCE" w:rsidR="008925D9" w:rsidRDefault="00A91225" w:rsidP="008D43DC">
      <w:pPr>
        <w:tabs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Mesdames Mélanie Godbout et Maryse </w:t>
      </w:r>
      <w:proofErr w:type="spellStart"/>
      <w:r>
        <w:rPr>
          <w:rFonts w:ascii="Arial" w:hAnsi="Arial"/>
        </w:rPr>
        <w:t>Rouillard</w:t>
      </w:r>
      <w:proofErr w:type="spellEnd"/>
      <w:r>
        <w:rPr>
          <w:rFonts w:ascii="Arial" w:hAnsi="Arial"/>
        </w:rPr>
        <w:t>, membres du personnel ainsi que madame Véronique Poirier, membre parent.</w:t>
      </w:r>
    </w:p>
    <w:p w14:paraId="184A1874" w14:textId="77777777" w:rsidR="008925D9" w:rsidRDefault="008925D9" w:rsidP="008D43DC">
      <w:pPr>
        <w:tabs>
          <w:tab w:val="left" w:pos="142"/>
        </w:tabs>
        <w:jc w:val="both"/>
        <w:rPr>
          <w:rFonts w:ascii="Arial" w:hAnsi="Arial"/>
        </w:rPr>
      </w:pPr>
    </w:p>
    <w:p w14:paraId="6D98DB67" w14:textId="77777777" w:rsidR="009E5853" w:rsidRDefault="009E5853" w:rsidP="008D43DC">
      <w:pPr>
        <w:tabs>
          <w:tab w:val="left" w:pos="142"/>
        </w:tabs>
        <w:jc w:val="both"/>
        <w:rPr>
          <w:rFonts w:ascii="Arial" w:hAnsi="Arial"/>
        </w:rPr>
      </w:pPr>
    </w:p>
    <w:p w14:paraId="1C25E047" w14:textId="77777777" w:rsidR="009E5853" w:rsidRPr="000959EC" w:rsidRDefault="009E5853" w:rsidP="009E5853">
      <w:pPr>
        <w:pStyle w:val="Titre3"/>
        <w:tabs>
          <w:tab w:val="left" w:pos="142"/>
        </w:tabs>
        <w:jc w:val="both"/>
        <w:rPr>
          <w:b/>
          <w:sz w:val="20"/>
        </w:rPr>
      </w:pPr>
      <w:r w:rsidRPr="000959EC">
        <w:rPr>
          <w:b/>
          <w:sz w:val="20"/>
        </w:rPr>
        <w:t xml:space="preserve">1. </w:t>
      </w:r>
      <w:r>
        <w:rPr>
          <w:b/>
          <w:sz w:val="20"/>
        </w:rPr>
        <w:t>Ouverture de la séance et mot de bienvenue</w:t>
      </w:r>
    </w:p>
    <w:p w14:paraId="7419BFF5" w14:textId="77777777" w:rsidR="009E5853" w:rsidRDefault="009E5853" w:rsidP="008D43DC">
      <w:pPr>
        <w:tabs>
          <w:tab w:val="left" w:pos="142"/>
        </w:tabs>
        <w:jc w:val="both"/>
        <w:rPr>
          <w:rFonts w:ascii="Arial" w:hAnsi="Arial"/>
        </w:rPr>
      </w:pPr>
    </w:p>
    <w:p w14:paraId="4FCECE54" w14:textId="77777777" w:rsidR="006415F2" w:rsidRDefault="009E5853" w:rsidP="009E5853">
      <w:pPr>
        <w:rPr>
          <w:rFonts w:ascii="Arial" w:hAnsi="Arial" w:cs="Arial"/>
        </w:rPr>
      </w:pPr>
      <w:r w:rsidRPr="008E5170">
        <w:rPr>
          <w:rFonts w:ascii="Arial" w:hAnsi="Arial" w:cs="Arial"/>
        </w:rPr>
        <w:t xml:space="preserve">Madame </w:t>
      </w:r>
      <w:r w:rsidR="006415F2">
        <w:rPr>
          <w:rFonts w:ascii="Arial" w:hAnsi="Arial" w:cs="Arial"/>
        </w:rPr>
        <w:t>Anne-Josée Lemieux</w:t>
      </w:r>
      <w:r w:rsidRPr="008E5170">
        <w:rPr>
          <w:rFonts w:ascii="Arial" w:hAnsi="Arial" w:cs="Arial"/>
        </w:rPr>
        <w:t xml:space="preserve"> souhaite la bienvenue à tous</w:t>
      </w:r>
      <w:r w:rsidR="006415F2">
        <w:rPr>
          <w:rFonts w:ascii="Arial" w:hAnsi="Arial" w:cs="Arial"/>
        </w:rPr>
        <w:t xml:space="preserve">. </w:t>
      </w:r>
    </w:p>
    <w:p w14:paraId="435F8361" w14:textId="77777777" w:rsidR="006415F2" w:rsidRDefault="006415F2" w:rsidP="009E5853">
      <w:pPr>
        <w:rPr>
          <w:rFonts w:ascii="Arial" w:hAnsi="Arial" w:cs="Arial"/>
        </w:rPr>
      </w:pPr>
    </w:p>
    <w:p w14:paraId="1AE614BD" w14:textId="4BCE45FB" w:rsidR="009E5853" w:rsidRPr="008E5170" w:rsidRDefault="006415F2" w:rsidP="009E5853">
      <w:pPr>
        <w:rPr>
          <w:rFonts w:ascii="Arial" w:hAnsi="Arial" w:cs="Arial"/>
        </w:rPr>
      </w:pPr>
      <w:r>
        <w:rPr>
          <w:rFonts w:ascii="Arial" w:hAnsi="Arial" w:cs="Arial"/>
        </w:rPr>
        <w:t>Monsieur Jean</w:t>
      </w:r>
      <w:r>
        <w:rPr>
          <w:rFonts w:ascii="Arial" w:hAnsi="Arial" w:cs="Arial"/>
        </w:rPr>
        <w:noBreakHyphen/>
        <w:t>Philippe Bernier</w:t>
      </w:r>
      <w:r w:rsidR="009E5853" w:rsidRPr="008E5170">
        <w:rPr>
          <w:rFonts w:ascii="Arial" w:hAnsi="Arial" w:cs="Arial"/>
        </w:rPr>
        <w:t xml:space="preserve"> présente l’ordre du jour.</w:t>
      </w:r>
    </w:p>
    <w:p w14:paraId="7A54CF35" w14:textId="77777777" w:rsidR="009E5853" w:rsidRDefault="009E5853" w:rsidP="008D43DC">
      <w:pPr>
        <w:tabs>
          <w:tab w:val="left" w:pos="142"/>
        </w:tabs>
        <w:jc w:val="both"/>
        <w:rPr>
          <w:rFonts w:ascii="Arial" w:hAnsi="Arial"/>
        </w:rPr>
      </w:pPr>
    </w:p>
    <w:p w14:paraId="229E1B9E" w14:textId="77777777" w:rsidR="009E5853" w:rsidRPr="000F5269" w:rsidRDefault="009E5853" w:rsidP="008D43DC">
      <w:pPr>
        <w:tabs>
          <w:tab w:val="left" w:pos="142"/>
        </w:tabs>
        <w:jc w:val="both"/>
        <w:rPr>
          <w:rFonts w:ascii="Arial" w:hAnsi="Arial"/>
        </w:rPr>
      </w:pPr>
    </w:p>
    <w:p w14:paraId="26963D83" w14:textId="77777777" w:rsidR="000959EC" w:rsidRPr="000959EC" w:rsidRDefault="009E5853" w:rsidP="008D43DC">
      <w:pPr>
        <w:pStyle w:val="Titre3"/>
        <w:tabs>
          <w:tab w:val="left" w:pos="142"/>
        </w:tabs>
        <w:jc w:val="both"/>
        <w:rPr>
          <w:b/>
          <w:sz w:val="20"/>
        </w:rPr>
      </w:pPr>
      <w:r>
        <w:rPr>
          <w:b/>
          <w:sz w:val="20"/>
        </w:rPr>
        <w:t>2</w:t>
      </w:r>
      <w:r w:rsidR="000959EC" w:rsidRPr="000959EC">
        <w:rPr>
          <w:b/>
          <w:sz w:val="20"/>
        </w:rPr>
        <w:t xml:space="preserve">. </w:t>
      </w:r>
      <w:r w:rsidR="008D43DC">
        <w:rPr>
          <w:b/>
          <w:sz w:val="20"/>
        </w:rPr>
        <w:t>Lecture et a</w:t>
      </w:r>
      <w:r w:rsidR="000959EC" w:rsidRPr="000959EC">
        <w:rPr>
          <w:b/>
          <w:sz w:val="20"/>
        </w:rPr>
        <w:t>doption de l’ordre du jour</w:t>
      </w:r>
    </w:p>
    <w:p w14:paraId="6CC29E82" w14:textId="28AF225E" w:rsidR="00267DFF" w:rsidRPr="00A321F5" w:rsidRDefault="00B95A61" w:rsidP="008D43DC">
      <w:pPr>
        <w:pStyle w:val="Titre3"/>
        <w:tabs>
          <w:tab w:val="left" w:pos="142"/>
        </w:tabs>
        <w:jc w:val="both"/>
        <w:rPr>
          <w:b/>
          <w:sz w:val="20"/>
        </w:rPr>
      </w:pPr>
      <w:r>
        <w:rPr>
          <w:b/>
          <w:sz w:val="20"/>
          <w:highlight w:val="yellow"/>
        </w:rPr>
        <w:t>C.ET 2</w:t>
      </w:r>
      <w:r w:rsidR="00B830DE">
        <w:rPr>
          <w:b/>
          <w:sz w:val="20"/>
          <w:highlight w:val="yellow"/>
        </w:rPr>
        <w:t>2-02</w:t>
      </w:r>
      <w:r w:rsidR="006415F2">
        <w:rPr>
          <w:b/>
          <w:sz w:val="20"/>
          <w:highlight w:val="yellow"/>
        </w:rPr>
        <w:t>1</w:t>
      </w:r>
    </w:p>
    <w:p w14:paraId="0147CBDB" w14:textId="77777777" w:rsidR="0054411E" w:rsidRPr="0054411E" w:rsidRDefault="0054411E" w:rsidP="008D43DC">
      <w:pPr>
        <w:tabs>
          <w:tab w:val="left" w:pos="142"/>
        </w:tabs>
        <w:jc w:val="both"/>
      </w:pPr>
    </w:p>
    <w:p w14:paraId="3A642FF4" w14:textId="2B7B82DC" w:rsidR="00FD076D" w:rsidRDefault="00FD076D" w:rsidP="008D43DC">
      <w:pPr>
        <w:tabs>
          <w:tab w:val="left" w:pos="142"/>
        </w:tabs>
        <w:jc w:val="both"/>
        <w:rPr>
          <w:rFonts w:ascii="Arial" w:hAnsi="Arial" w:cs="Arial"/>
        </w:rPr>
      </w:pPr>
      <w:r w:rsidRPr="0054411E">
        <w:rPr>
          <w:rFonts w:ascii="Arial" w:hAnsi="Arial" w:cs="Arial"/>
        </w:rPr>
        <w:t xml:space="preserve">Sur la proposition de </w:t>
      </w:r>
      <w:r w:rsidR="00A91225">
        <w:rPr>
          <w:rFonts w:ascii="Arial" w:hAnsi="Arial" w:cs="Arial"/>
        </w:rPr>
        <w:t>madame Vanessa Chouinard</w:t>
      </w:r>
      <w:r w:rsidRPr="0054411E">
        <w:rPr>
          <w:rFonts w:ascii="Arial" w:hAnsi="Arial" w:cs="Arial"/>
        </w:rPr>
        <w:t xml:space="preserve">, il est résolu de procéder à l’adoption de l’ordre du jour </w:t>
      </w:r>
      <w:r w:rsidR="00822C0F">
        <w:rPr>
          <w:rFonts w:ascii="Arial" w:hAnsi="Arial" w:cs="Arial"/>
        </w:rPr>
        <w:t>tel que</w:t>
      </w:r>
      <w:r w:rsidR="00B830DE">
        <w:rPr>
          <w:rFonts w:ascii="Arial" w:hAnsi="Arial" w:cs="Arial"/>
        </w:rPr>
        <w:t xml:space="preserve"> présenté</w:t>
      </w:r>
      <w:r w:rsidR="00A91225">
        <w:rPr>
          <w:rFonts w:ascii="Arial" w:hAnsi="Arial" w:cs="Arial"/>
        </w:rPr>
        <w:t>.</w:t>
      </w:r>
    </w:p>
    <w:p w14:paraId="0217E4B2" w14:textId="69AD3423" w:rsidR="001758F5" w:rsidRDefault="001758F5" w:rsidP="008D43DC">
      <w:pPr>
        <w:tabs>
          <w:tab w:val="left" w:pos="142"/>
        </w:tabs>
        <w:jc w:val="both"/>
        <w:rPr>
          <w:rFonts w:ascii="Arial" w:hAnsi="Arial" w:cs="Arial"/>
        </w:rPr>
      </w:pPr>
    </w:p>
    <w:p w14:paraId="7CEA592E" w14:textId="77777777" w:rsidR="009E5853" w:rsidRDefault="009E5853" w:rsidP="008D43DC">
      <w:pPr>
        <w:tabs>
          <w:tab w:val="left" w:pos="142"/>
        </w:tabs>
        <w:jc w:val="both"/>
      </w:pPr>
    </w:p>
    <w:p w14:paraId="763A3464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Ouverture de la séance et mot de bienvenue</w:t>
      </w:r>
    </w:p>
    <w:p w14:paraId="31F8E7A6" w14:textId="77777777" w:rsidR="006415F2" w:rsidRPr="00275D23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Lecture</w:t>
      </w:r>
      <w:r>
        <w:rPr>
          <w:rFonts w:ascii="Arial" w:hAnsi="Arial" w:cs="Arial"/>
        </w:rPr>
        <w:t xml:space="preserve"> et adoption de l’ordre du jour</w:t>
      </w:r>
    </w:p>
    <w:p w14:paraId="34DBA6F1" w14:textId="77777777" w:rsidR="006415F2" w:rsidRPr="00275D23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5D23">
        <w:rPr>
          <w:rFonts w:ascii="Arial" w:hAnsi="Arial" w:cs="Arial"/>
        </w:rPr>
        <w:t xml:space="preserve">doption du procès-verbal de la séance du </w:t>
      </w:r>
      <w:r>
        <w:rPr>
          <w:rFonts w:ascii="Arial" w:hAnsi="Arial" w:cs="Arial"/>
        </w:rPr>
        <w:t>4 octobre 2022</w:t>
      </w:r>
    </w:p>
    <w:p w14:paraId="69A04B02" w14:textId="0D2A08F8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Suivi au dernier procès-verbal</w:t>
      </w:r>
    </w:p>
    <w:p w14:paraId="20A6CF9D" w14:textId="71BA1594" w:rsidR="001758F5" w:rsidRPr="009C0718" w:rsidRDefault="001758F5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 w:rsidRPr="009C0718">
        <w:rPr>
          <w:rFonts w:ascii="Arial" w:hAnsi="Arial" w:cs="Arial"/>
        </w:rPr>
        <w:t xml:space="preserve">Élection au conseil d’établissement : pour 1 an </w:t>
      </w:r>
      <w:r w:rsidRPr="009C0718">
        <w:rPr>
          <w:rFonts w:ascii="Arial" w:hAnsi="Arial" w:cs="Arial"/>
        </w:rPr>
        <w:sym w:font="Wingdings" w:char="F0F0"/>
      </w:r>
      <w:r w:rsidRPr="009C0718">
        <w:rPr>
          <w:rFonts w:ascii="Arial" w:hAnsi="Arial" w:cs="Arial"/>
        </w:rPr>
        <w:t xml:space="preserve"> 1 candidat (e) substitut</w:t>
      </w:r>
    </w:p>
    <w:p w14:paraId="456A754D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Plan de travail modifié</w:t>
      </w:r>
    </w:p>
    <w:p w14:paraId="2022E231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Rapport budgétaire du conseil d’établissement (adoption)</w:t>
      </w:r>
    </w:p>
    <w:p w14:paraId="754C35C2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Politique d’utilisation et de location des locaux (adoption)</w:t>
      </w:r>
    </w:p>
    <w:p w14:paraId="07B74A04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Politique des absences prolongées des élèves 2023-2024 (adoption)</w:t>
      </w:r>
    </w:p>
    <w:p w14:paraId="1D9F3CB8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Politique d’encadrement des élèves (art.75) (adoption)</w:t>
      </w:r>
    </w:p>
    <w:p w14:paraId="00E91A57" w14:textId="77777777" w:rsidR="006415F2" w:rsidRPr="00E616D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Grille-matières 2023-2024 (adoption)</w:t>
      </w:r>
    </w:p>
    <w:p w14:paraId="09A437A0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Budget d’investissements 20</w:t>
      </w:r>
      <w:r>
        <w:rPr>
          <w:rFonts w:ascii="Arial" w:hAnsi="Arial" w:cs="Arial"/>
        </w:rPr>
        <w:t>23</w:t>
      </w:r>
      <w:r w:rsidRPr="00275D23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24 (MAO) </w:t>
      </w:r>
      <w:r w:rsidRPr="00275D23">
        <w:rPr>
          <w:rFonts w:ascii="Arial" w:hAnsi="Arial" w:cs="Arial"/>
        </w:rPr>
        <w:t>(art. 96.22)</w:t>
      </w:r>
      <w:r>
        <w:rPr>
          <w:rFonts w:ascii="Arial" w:hAnsi="Arial" w:cs="Arial"/>
        </w:rPr>
        <w:t xml:space="preserve"> (consultation)</w:t>
      </w:r>
    </w:p>
    <w:p w14:paraId="7BF6BB8E" w14:textId="77777777" w:rsidR="006415F2" w:rsidRPr="00E616D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Activités de Noël</w:t>
      </w:r>
    </w:p>
    <w:p w14:paraId="43863866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Campagne de financement</w:t>
      </w:r>
    </w:p>
    <w:p w14:paraId="0F2E8264" w14:textId="02F8C33F" w:rsidR="006415F2" w:rsidRDefault="006415F2" w:rsidP="006415F2">
      <w:pPr>
        <w:tabs>
          <w:tab w:val="left" w:pos="1276"/>
        </w:tabs>
        <w:spacing w:before="12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ab/>
        <w:t>Suivi campagne des produits de la Cabane à sucre Bellavance</w:t>
      </w:r>
    </w:p>
    <w:p w14:paraId="064CE7EF" w14:textId="77777777" w:rsidR="006415F2" w:rsidRPr="00F80E99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Photos scolaires 2023-2024 (consultation)</w:t>
      </w:r>
    </w:p>
    <w:p w14:paraId="4F6A78BE" w14:textId="77777777" w:rsidR="006415F2" w:rsidRPr="00275D23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Informations et correspondance</w:t>
      </w:r>
      <w:r>
        <w:rPr>
          <w:rFonts w:ascii="Arial" w:hAnsi="Arial" w:cs="Arial"/>
        </w:rPr>
        <w:t> :</w:t>
      </w:r>
    </w:p>
    <w:p w14:paraId="42A6DE59" w14:textId="36F3C2E2" w:rsidR="006415F2" w:rsidRDefault="006415F2" w:rsidP="006415F2">
      <w:pPr>
        <w:spacing w:before="120"/>
        <w:ind w:firstLine="708"/>
        <w:rPr>
          <w:rFonts w:ascii="Arial" w:hAnsi="Arial" w:cs="Arial"/>
        </w:rPr>
      </w:pPr>
      <w:r w:rsidRPr="00346633"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 w:rsidRPr="00346633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Service de garde</w:t>
      </w:r>
      <w:r w:rsidRPr="00346633">
        <w:rPr>
          <w:rFonts w:ascii="Arial" w:hAnsi="Arial" w:cs="Arial"/>
        </w:rPr>
        <w:t xml:space="preserve"> </w:t>
      </w:r>
    </w:p>
    <w:p w14:paraId="16ACE78F" w14:textId="3FF72A01" w:rsidR="006415F2" w:rsidRPr="00346633" w:rsidRDefault="006415F2" w:rsidP="006415F2">
      <w:pPr>
        <w:spacing w:before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 </w:t>
      </w:r>
      <w:r w:rsidRPr="00346633">
        <w:rPr>
          <w:rFonts w:ascii="Arial" w:hAnsi="Arial" w:cs="Arial"/>
        </w:rPr>
        <w:t>Président</w:t>
      </w:r>
    </w:p>
    <w:p w14:paraId="023C09A8" w14:textId="65F69587" w:rsidR="006415F2" w:rsidRPr="00346633" w:rsidRDefault="006415F2" w:rsidP="006415F2">
      <w:pPr>
        <w:spacing w:before="120"/>
        <w:ind w:left="143" w:firstLine="565"/>
        <w:rPr>
          <w:rFonts w:ascii="Arial" w:hAnsi="Arial" w:cs="Arial"/>
        </w:rPr>
      </w:pPr>
      <w:r w:rsidRPr="00346633"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 w:rsidRPr="00346633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346633">
        <w:rPr>
          <w:rFonts w:ascii="Arial" w:hAnsi="Arial" w:cs="Arial"/>
        </w:rPr>
        <w:t xml:space="preserve"> Déléguée au comité de parents</w:t>
      </w:r>
    </w:p>
    <w:p w14:paraId="544B280E" w14:textId="2584A83D" w:rsidR="006415F2" w:rsidRPr="00346633" w:rsidRDefault="006415F2" w:rsidP="006415F2">
      <w:pPr>
        <w:spacing w:before="120"/>
        <w:ind w:firstLine="708"/>
        <w:rPr>
          <w:rFonts w:ascii="Arial" w:hAnsi="Arial" w:cs="Arial"/>
        </w:rPr>
      </w:pPr>
      <w:r w:rsidRPr="00346633">
        <w:rPr>
          <w:rFonts w:ascii="Arial" w:hAnsi="Arial" w:cs="Arial"/>
        </w:rPr>
        <w:lastRenderedPageBreak/>
        <w:t>1</w:t>
      </w:r>
      <w:r w:rsidR="001758F5">
        <w:rPr>
          <w:rFonts w:ascii="Arial" w:hAnsi="Arial" w:cs="Arial"/>
        </w:rPr>
        <w:t>6</w:t>
      </w:r>
      <w:r w:rsidRPr="00346633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346633">
        <w:rPr>
          <w:rFonts w:ascii="Arial" w:hAnsi="Arial" w:cs="Arial"/>
        </w:rPr>
        <w:t xml:space="preserve"> Enseignantes</w:t>
      </w:r>
    </w:p>
    <w:p w14:paraId="624C7980" w14:textId="72588665" w:rsidR="006415F2" w:rsidRPr="00346633" w:rsidRDefault="006415F2" w:rsidP="006415F2">
      <w:pPr>
        <w:spacing w:before="120"/>
        <w:ind w:firstLine="708"/>
        <w:rPr>
          <w:rFonts w:ascii="Arial" w:hAnsi="Arial" w:cs="Arial"/>
        </w:rPr>
      </w:pPr>
      <w:r w:rsidRPr="00346633"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 w:rsidRPr="00346633">
        <w:rPr>
          <w:rFonts w:ascii="Arial" w:hAnsi="Arial" w:cs="Arial"/>
        </w:rPr>
        <w:t>.5 Direction</w:t>
      </w:r>
    </w:p>
    <w:p w14:paraId="2ADE213B" w14:textId="3B75CEE0" w:rsidR="006415F2" w:rsidRDefault="006415F2" w:rsidP="006415F2">
      <w:pPr>
        <w:pStyle w:val="Paragraphedeliste"/>
        <w:spacing w:before="120" w:line="360" w:lineRule="auto"/>
        <w:ind w:left="993" w:firstLine="14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>
        <w:rPr>
          <w:rFonts w:ascii="Arial" w:hAnsi="Arial" w:cs="Arial"/>
        </w:rPr>
        <w:t>.5.1 Contenus en orientation scolaire et professionnelle (COSP)</w:t>
      </w:r>
    </w:p>
    <w:p w14:paraId="26ADA655" w14:textId="35CDF62B" w:rsidR="006415F2" w:rsidRPr="009A1828" w:rsidRDefault="006415F2" w:rsidP="006415F2">
      <w:pPr>
        <w:pStyle w:val="Paragraphedeliste"/>
        <w:spacing w:before="120" w:line="360" w:lineRule="auto"/>
        <w:ind w:left="993" w:firstLine="141"/>
        <w:rPr>
          <w:rFonts w:ascii="Arial" w:hAnsi="Arial" w:cs="Arial"/>
        </w:rPr>
      </w:pPr>
      <w:r w:rsidRPr="009A1828"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9A1828">
        <w:rPr>
          <w:rFonts w:ascii="Arial" w:hAnsi="Arial" w:cs="Arial"/>
        </w:rPr>
        <w:t>5.2 Caisse scolaire</w:t>
      </w:r>
    </w:p>
    <w:p w14:paraId="6ED2D2CF" w14:textId="381AD3F5" w:rsidR="006415F2" w:rsidRDefault="006415F2" w:rsidP="006415F2">
      <w:pPr>
        <w:pStyle w:val="Paragraphedeliste"/>
        <w:spacing w:before="120" w:line="360" w:lineRule="auto"/>
        <w:ind w:left="993" w:firstLine="141"/>
        <w:rPr>
          <w:rFonts w:ascii="Arial" w:hAnsi="Arial" w:cs="Arial"/>
        </w:rPr>
      </w:pPr>
      <w:r w:rsidRPr="009A1828"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 w:rsidRPr="009A1828">
        <w:rPr>
          <w:rFonts w:ascii="Arial" w:hAnsi="Arial" w:cs="Arial"/>
        </w:rPr>
        <w:t xml:space="preserve">.5.3 </w:t>
      </w:r>
      <w:r>
        <w:rPr>
          <w:rFonts w:ascii="Arial" w:hAnsi="Arial" w:cs="Arial"/>
        </w:rPr>
        <w:t>Parc-école</w:t>
      </w:r>
    </w:p>
    <w:p w14:paraId="28EE376D" w14:textId="1C968B79" w:rsidR="006415F2" w:rsidRPr="006D2626" w:rsidRDefault="006415F2" w:rsidP="006415F2">
      <w:pPr>
        <w:pStyle w:val="Paragraphedeliste"/>
        <w:spacing w:before="120" w:line="360" w:lineRule="auto"/>
        <w:ind w:left="993" w:firstLine="14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58F5">
        <w:rPr>
          <w:rFonts w:ascii="Arial" w:hAnsi="Arial" w:cs="Arial"/>
        </w:rPr>
        <w:t>6</w:t>
      </w:r>
      <w:r>
        <w:rPr>
          <w:rFonts w:ascii="Arial" w:hAnsi="Arial" w:cs="Arial"/>
        </w:rPr>
        <w:t>.5.4 Semaine des enseignants</w:t>
      </w:r>
    </w:p>
    <w:p w14:paraId="55D11D8C" w14:textId="77777777" w:rsidR="006415F2" w:rsidRPr="00275D23" w:rsidRDefault="006415F2" w:rsidP="006415F2">
      <w:pPr>
        <w:pStyle w:val="Paragraphedeliste"/>
        <w:numPr>
          <w:ilvl w:val="0"/>
          <w:numId w:val="31"/>
        </w:numPr>
        <w:spacing w:before="12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Autres objets d’étude :</w:t>
      </w:r>
    </w:p>
    <w:p w14:paraId="5267729A" w14:textId="77777777" w:rsidR="006415F2" w:rsidRDefault="006415F2" w:rsidP="006415F2">
      <w:pPr>
        <w:pStyle w:val="Paragraphedeliste"/>
        <w:spacing w:before="120"/>
        <w:ind w:left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_______________________________________</w:t>
      </w:r>
    </w:p>
    <w:p w14:paraId="65A4699E" w14:textId="77777777" w:rsidR="006415F2" w:rsidRPr="00275D23" w:rsidRDefault="006415F2" w:rsidP="006415F2">
      <w:pPr>
        <w:pStyle w:val="Paragraphedeliste"/>
        <w:spacing w:before="12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F74ACE9" w14:textId="77777777" w:rsidR="006415F2" w:rsidRDefault="006415F2" w:rsidP="006415F2">
      <w:pPr>
        <w:pStyle w:val="Paragraphedeliste"/>
        <w:numPr>
          <w:ilvl w:val="0"/>
          <w:numId w:val="31"/>
        </w:numPr>
        <w:spacing w:before="120" w:after="20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Période de questions du public</w:t>
      </w:r>
    </w:p>
    <w:p w14:paraId="6A1A50AA" w14:textId="77777777" w:rsidR="006415F2" w:rsidRPr="00275D23" w:rsidRDefault="006415F2" w:rsidP="006415F2">
      <w:pPr>
        <w:pStyle w:val="Paragraphedeliste"/>
        <w:numPr>
          <w:ilvl w:val="0"/>
          <w:numId w:val="31"/>
        </w:numPr>
        <w:spacing w:after="20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 xml:space="preserve">et heure </w:t>
      </w:r>
      <w:r w:rsidRPr="00275D23">
        <w:rPr>
          <w:rFonts w:ascii="Arial" w:hAnsi="Arial" w:cs="Arial"/>
        </w:rPr>
        <w:t>de la prochaine séance</w:t>
      </w:r>
    </w:p>
    <w:p w14:paraId="0E958ADD" w14:textId="77777777" w:rsidR="006415F2" w:rsidRDefault="006415F2" w:rsidP="006415F2">
      <w:pPr>
        <w:pStyle w:val="Paragraphedeliste"/>
        <w:numPr>
          <w:ilvl w:val="0"/>
          <w:numId w:val="31"/>
        </w:numPr>
        <w:spacing w:after="200" w:line="276" w:lineRule="auto"/>
        <w:ind w:left="425" w:hanging="425"/>
        <w:contextualSpacing w:val="0"/>
        <w:rPr>
          <w:rFonts w:ascii="Arial" w:hAnsi="Arial" w:cs="Arial"/>
        </w:rPr>
      </w:pPr>
      <w:r w:rsidRPr="00275D23">
        <w:rPr>
          <w:rFonts w:ascii="Arial" w:hAnsi="Arial" w:cs="Arial"/>
        </w:rPr>
        <w:t>Levée de la séance</w:t>
      </w:r>
    </w:p>
    <w:p w14:paraId="37C4A61C" w14:textId="77777777" w:rsidR="00A321F5" w:rsidRDefault="00A321F5" w:rsidP="008D43DC">
      <w:pPr>
        <w:pStyle w:val="Titre1"/>
        <w:tabs>
          <w:tab w:val="left" w:pos="142"/>
        </w:tabs>
        <w:rPr>
          <w:rFonts w:cs="Arial"/>
          <w:sz w:val="20"/>
        </w:rPr>
      </w:pPr>
    </w:p>
    <w:p w14:paraId="0E2547E2" w14:textId="77777777" w:rsidR="00D2501B" w:rsidRPr="00A321F5" w:rsidRDefault="00D2501B" w:rsidP="008D43DC">
      <w:pPr>
        <w:pStyle w:val="Titre1"/>
        <w:tabs>
          <w:tab w:val="left" w:pos="142"/>
        </w:tabs>
        <w:rPr>
          <w:rFonts w:cs="Arial"/>
          <w:b/>
          <w:sz w:val="20"/>
        </w:rPr>
      </w:pPr>
      <w:r w:rsidRPr="00A321F5">
        <w:rPr>
          <w:rFonts w:cs="Arial"/>
          <w:b/>
          <w:sz w:val="20"/>
        </w:rPr>
        <w:t>ADOPTÉE</w:t>
      </w:r>
      <w:r w:rsidR="0054411E" w:rsidRPr="00A321F5">
        <w:rPr>
          <w:rFonts w:cs="Arial"/>
          <w:b/>
          <w:sz w:val="20"/>
        </w:rPr>
        <w:t xml:space="preserve"> à l’unanimité</w:t>
      </w:r>
    </w:p>
    <w:p w14:paraId="4743560F" w14:textId="77777777" w:rsidR="002518FB" w:rsidRDefault="002518FB" w:rsidP="008D43DC">
      <w:pPr>
        <w:tabs>
          <w:tab w:val="left" w:pos="142"/>
        </w:tabs>
        <w:jc w:val="both"/>
        <w:rPr>
          <w:rFonts w:ascii="Arial" w:hAnsi="Arial" w:cs="Arial"/>
        </w:rPr>
      </w:pPr>
    </w:p>
    <w:p w14:paraId="018F8498" w14:textId="77777777" w:rsidR="009E5853" w:rsidRPr="00267DFF" w:rsidRDefault="009E5853" w:rsidP="008D43DC">
      <w:pPr>
        <w:tabs>
          <w:tab w:val="left" w:pos="142"/>
        </w:tabs>
        <w:jc w:val="both"/>
        <w:rPr>
          <w:rFonts w:ascii="Arial" w:hAnsi="Arial" w:cs="Arial"/>
        </w:rPr>
      </w:pPr>
    </w:p>
    <w:p w14:paraId="79DE68FF" w14:textId="562B2CF7" w:rsidR="000959EC" w:rsidRPr="000959EC" w:rsidRDefault="009E5853" w:rsidP="008D43DC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3</w:t>
      </w:r>
      <w:r w:rsidR="000959EC" w:rsidRPr="000959EC">
        <w:rPr>
          <w:rFonts w:ascii="Arial" w:hAnsi="Arial"/>
          <w:b/>
          <w:u w:val="single"/>
        </w:rPr>
        <w:t>. Adoption du procès</w:t>
      </w:r>
      <w:r w:rsidR="00F268B6">
        <w:rPr>
          <w:rFonts w:ascii="Arial" w:hAnsi="Arial"/>
          <w:b/>
          <w:u w:val="single"/>
        </w:rPr>
        <w:t>-</w:t>
      </w:r>
      <w:r w:rsidR="000959EC" w:rsidRPr="000959EC">
        <w:rPr>
          <w:rFonts w:ascii="Arial" w:hAnsi="Arial"/>
          <w:b/>
          <w:u w:val="single"/>
        </w:rPr>
        <w:t xml:space="preserve">verbal </w:t>
      </w:r>
      <w:r w:rsidR="00352B14">
        <w:rPr>
          <w:rFonts w:ascii="Arial" w:hAnsi="Arial"/>
          <w:b/>
          <w:u w:val="single"/>
        </w:rPr>
        <w:t xml:space="preserve">de la </w:t>
      </w:r>
      <w:r w:rsidR="000959EC" w:rsidRPr="000959EC">
        <w:rPr>
          <w:rFonts w:ascii="Arial" w:hAnsi="Arial"/>
          <w:b/>
          <w:u w:val="single"/>
        </w:rPr>
        <w:t xml:space="preserve">séance du </w:t>
      </w:r>
      <w:r w:rsidR="00B830DE">
        <w:rPr>
          <w:rFonts w:ascii="Arial" w:hAnsi="Arial"/>
          <w:b/>
          <w:u w:val="single"/>
        </w:rPr>
        <w:t>4</w:t>
      </w:r>
      <w:r w:rsidR="000959EC" w:rsidRPr="000959EC">
        <w:rPr>
          <w:rFonts w:ascii="Arial" w:hAnsi="Arial"/>
          <w:b/>
          <w:u w:val="single"/>
        </w:rPr>
        <w:t xml:space="preserve"> </w:t>
      </w:r>
      <w:r w:rsidR="00947A3B">
        <w:rPr>
          <w:rFonts w:ascii="Arial" w:hAnsi="Arial"/>
          <w:b/>
          <w:u w:val="single"/>
        </w:rPr>
        <w:t>octo</w:t>
      </w:r>
      <w:r w:rsidR="00E77797">
        <w:rPr>
          <w:rFonts w:ascii="Arial" w:hAnsi="Arial"/>
          <w:b/>
          <w:u w:val="single"/>
        </w:rPr>
        <w:t>b</w:t>
      </w:r>
      <w:r w:rsidR="000959EC" w:rsidRPr="000959EC">
        <w:rPr>
          <w:rFonts w:ascii="Arial" w:hAnsi="Arial"/>
          <w:b/>
          <w:u w:val="single"/>
        </w:rPr>
        <w:t>re</w:t>
      </w:r>
      <w:r w:rsidR="000959EC">
        <w:rPr>
          <w:rFonts w:ascii="Arial" w:hAnsi="Arial"/>
          <w:b/>
          <w:u w:val="single"/>
        </w:rPr>
        <w:t xml:space="preserve"> 20</w:t>
      </w:r>
      <w:r w:rsidR="00B830DE">
        <w:rPr>
          <w:rFonts w:ascii="Arial" w:hAnsi="Arial"/>
          <w:b/>
          <w:u w:val="single"/>
        </w:rPr>
        <w:t>2</w:t>
      </w:r>
      <w:r w:rsidR="00B95A61">
        <w:rPr>
          <w:rFonts w:ascii="Arial" w:hAnsi="Arial"/>
          <w:b/>
          <w:u w:val="single"/>
        </w:rPr>
        <w:t>2</w:t>
      </w:r>
    </w:p>
    <w:p w14:paraId="646EFE2A" w14:textId="17FC5E6A" w:rsidR="00D2501B" w:rsidRPr="00E17D89" w:rsidRDefault="00371F65" w:rsidP="008D43DC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  <w:r w:rsidRPr="00E17D89">
        <w:rPr>
          <w:rFonts w:ascii="Arial" w:hAnsi="Arial"/>
          <w:b/>
          <w:highlight w:val="yellow"/>
          <w:u w:val="single"/>
        </w:rPr>
        <w:t xml:space="preserve">C.ET </w:t>
      </w:r>
      <w:r w:rsidR="00B95A61">
        <w:rPr>
          <w:rFonts w:ascii="Arial" w:hAnsi="Arial"/>
          <w:b/>
          <w:highlight w:val="yellow"/>
          <w:u w:val="single"/>
        </w:rPr>
        <w:t>2</w:t>
      </w:r>
      <w:r w:rsidR="00B830DE">
        <w:rPr>
          <w:rFonts w:ascii="Arial" w:hAnsi="Arial"/>
          <w:b/>
          <w:highlight w:val="yellow"/>
          <w:u w:val="single"/>
        </w:rPr>
        <w:t>2-02</w:t>
      </w:r>
      <w:r w:rsidR="006415F2">
        <w:rPr>
          <w:rFonts w:ascii="Arial" w:hAnsi="Arial"/>
          <w:b/>
          <w:highlight w:val="yellow"/>
          <w:u w:val="single"/>
        </w:rPr>
        <w:t>2</w:t>
      </w:r>
    </w:p>
    <w:p w14:paraId="11197C7C" w14:textId="77777777" w:rsidR="00371F65" w:rsidRDefault="00371F65" w:rsidP="00371F65">
      <w:pPr>
        <w:tabs>
          <w:tab w:val="left" w:pos="142"/>
        </w:tabs>
        <w:jc w:val="both"/>
        <w:rPr>
          <w:rFonts w:ascii="Arial" w:hAnsi="Arial" w:cs="Arial"/>
        </w:rPr>
      </w:pPr>
    </w:p>
    <w:p w14:paraId="19C951C1" w14:textId="72834006" w:rsidR="009F41FB" w:rsidRDefault="00D2501B" w:rsidP="00371F65">
      <w:pPr>
        <w:tabs>
          <w:tab w:val="left" w:pos="142"/>
        </w:tabs>
        <w:jc w:val="both"/>
      </w:pPr>
      <w:r w:rsidRPr="00371F65">
        <w:rPr>
          <w:rFonts w:ascii="Arial" w:hAnsi="Arial" w:cs="Arial"/>
        </w:rPr>
        <w:t>Sur la proposition</w:t>
      </w:r>
      <w:r w:rsidR="00DB3A49" w:rsidRPr="00371F65">
        <w:rPr>
          <w:rFonts w:ascii="Arial" w:hAnsi="Arial" w:cs="Arial"/>
        </w:rPr>
        <w:t xml:space="preserve"> </w:t>
      </w:r>
      <w:r w:rsidR="00371F65">
        <w:rPr>
          <w:rFonts w:ascii="Arial" w:hAnsi="Arial" w:cs="Arial"/>
        </w:rPr>
        <w:t>de</w:t>
      </w:r>
      <w:r w:rsidR="00A91225">
        <w:rPr>
          <w:rFonts w:ascii="Arial" w:hAnsi="Arial" w:cs="Arial"/>
        </w:rPr>
        <w:t xml:space="preserve"> madame Nancy Walsh</w:t>
      </w:r>
      <w:r w:rsidR="00DB3A49" w:rsidRPr="00371F65">
        <w:rPr>
          <w:rFonts w:ascii="Arial" w:hAnsi="Arial" w:cs="Arial"/>
        </w:rPr>
        <w:t xml:space="preserve">, </w:t>
      </w:r>
      <w:r w:rsidR="00371F65" w:rsidRPr="00371F65">
        <w:rPr>
          <w:rFonts w:ascii="Arial" w:hAnsi="Arial" w:cs="Arial"/>
        </w:rPr>
        <w:t>il est résolu de</w:t>
      </w:r>
      <w:r w:rsidR="00371F65" w:rsidRPr="0054411E">
        <w:rPr>
          <w:rFonts w:ascii="Arial" w:hAnsi="Arial" w:cs="Arial"/>
        </w:rPr>
        <w:t xml:space="preserve"> procéder à l’adoption d</w:t>
      </w:r>
      <w:r w:rsidR="00371F65">
        <w:rPr>
          <w:rFonts w:ascii="Arial" w:hAnsi="Arial" w:cs="Arial"/>
        </w:rPr>
        <w:t xml:space="preserve">u procès-verbal de la séance du </w:t>
      </w:r>
      <w:r w:rsidR="00B830DE">
        <w:rPr>
          <w:rFonts w:ascii="Arial" w:hAnsi="Arial" w:cs="Arial"/>
        </w:rPr>
        <w:t>4</w:t>
      </w:r>
      <w:r w:rsidR="00947A3B">
        <w:rPr>
          <w:rFonts w:ascii="Arial" w:hAnsi="Arial" w:cs="Arial"/>
        </w:rPr>
        <w:t xml:space="preserve"> octobre 202</w:t>
      </w:r>
      <w:r w:rsidR="00B830DE">
        <w:rPr>
          <w:rFonts w:ascii="Arial" w:hAnsi="Arial" w:cs="Arial"/>
        </w:rPr>
        <w:t>2</w:t>
      </w:r>
      <w:r w:rsidR="00371F65" w:rsidRPr="0054411E">
        <w:rPr>
          <w:rFonts w:ascii="Arial" w:hAnsi="Arial" w:cs="Arial"/>
        </w:rPr>
        <w:t xml:space="preserve"> </w:t>
      </w:r>
      <w:r w:rsidR="00371F65">
        <w:rPr>
          <w:rFonts w:ascii="Arial" w:hAnsi="Arial" w:cs="Arial"/>
        </w:rPr>
        <w:t>tel que rédigé</w:t>
      </w:r>
      <w:r w:rsidR="00A91225">
        <w:rPr>
          <w:rFonts w:ascii="Arial" w:hAnsi="Arial" w:cs="Arial"/>
        </w:rPr>
        <w:t>.</w:t>
      </w:r>
    </w:p>
    <w:p w14:paraId="5B520F23" w14:textId="77777777" w:rsidR="009F41FB" w:rsidRDefault="009F41FB" w:rsidP="009F41FB">
      <w:pPr>
        <w:pStyle w:val="Corpsdetexte"/>
        <w:tabs>
          <w:tab w:val="left" w:pos="142"/>
        </w:tabs>
        <w:rPr>
          <w:rFonts w:cs="Arial"/>
        </w:rPr>
      </w:pPr>
    </w:p>
    <w:p w14:paraId="198EFAB8" w14:textId="47214CE6" w:rsidR="00D2501B" w:rsidRDefault="00D2501B" w:rsidP="008D43DC">
      <w:pPr>
        <w:pStyle w:val="Corpsdetexte"/>
        <w:tabs>
          <w:tab w:val="left" w:pos="142"/>
        </w:tabs>
        <w:rPr>
          <w:b/>
          <w:sz w:val="20"/>
        </w:rPr>
      </w:pPr>
      <w:r w:rsidRPr="00E17D89">
        <w:rPr>
          <w:b/>
          <w:sz w:val="20"/>
        </w:rPr>
        <w:t xml:space="preserve">ADOPTÉE </w:t>
      </w:r>
      <w:r w:rsidR="00267DFF" w:rsidRPr="00E17D89">
        <w:rPr>
          <w:b/>
          <w:sz w:val="20"/>
        </w:rPr>
        <w:t>à l’unanimité</w:t>
      </w:r>
    </w:p>
    <w:p w14:paraId="638FF615" w14:textId="24E07E5D" w:rsidR="00B830DE" w:rsidRDefault="00B830DE" w:rsidP="008D43DC">
      <w:pPr>
        <w:pStyle w:val="Corpsdetexte"/>
        <w:tabs>
          <w:tab w:val="left" w:pos="142"/>
        </w:tabs>
        <w:rPr>
          <w:b/>
          <w:sz w:val="20"/>
        </w:rPr>
      </w:pPr>
    </w:p>
    <w:p w14:paraId="535C7D7E" w14:textId="1E471E19" w:rsidR="00B830DE" w:rsidRDefault="00B830DE" w:rsidP="008D43DC">
      <w:pPr>
        <w:pStyle w:val="Corpsdetexte"/>
        <w:tabs>
          <w:tab w:val="left" w:pos="142"/>
        </w:tabs>
        <w:rPr>
          <w:b/>
          <w:sz w:val="20"/>
        </w:rPr>
      </w:pPr>
    </w:p>
    <w:p w14:paraId="4911697E" w14:textId="77777777" w:rsidR="00B830DE" w:rsidRPr="00E17D89" w:rsidRDefault="00B830DE" w:rsidP="008D43DC">
      <w:pPr>
        <w:pStyle w:val="Corpsdetexte"/>
        <w:tabs>
          <w:tab w:val="left" w:pos="142"/>
        </w:tabs>
        <w:rPr>
          <w:b/>
          <w:sz w:val="20"/>
        </w:rPr>
      </w:pPr>
    </w:p>
    <w:p w14:paraId="1B0DCD83" w14:textId="77777777" w:rsidR="0054411E" w:rsidRPr="00F303A4" w:rsidRDefault="009E5853" w:rsidP="008D43DC">
      <w:pPr>
        <w:tabs>
          <w:tab w:val="left" w:pos="142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F303A4" w:rsidRPr="00F303A4">
        <w:rPr>
          <w:rFonts w:ascii="Arial" w:hAnsi="Arial" w:cs="Arial"/>
          <w:b/>
          <w:u w:val="single"/>
        </w:rPr>
        <w:t>. Suivi au</w:t>
      </w:r>
      <w:r w:rsidR="00352B14">
        <w:rPr>
          <w:rFonts w:ascii="Arial" w:hAnsi="Arial" w:cs="Arial"/>
          <w:b/>
          <w:u w:val="single"/>
        </w:rPr>
        <w:t xml:space="preserve"> dernier</w:t>
      </w:r>
      <w:r w:rsidR="00F303A4" w:rsidRPr="00F303A4">
        <w:rPr>
          <w:rFonts w:ascii="Arial" w:hAnsi="Arial" w:cs="Arial"/>
          <w:b/>
          <w:u w:val="single"/>
        </w:rPr>
        <w:t xml:space="preserve"> procès-verbal</w:t>
      </w:r>
    </w:p>
    <w:p w14:paraId="0E1E07BB" w14:textId="0CA5C4DD" w:rsidR="006415F2" w:rsidRDefault="006415F2" w:rsidP="00FE0D23">
      <w:pPr>
        <w:tabs>
          <w:tab w:val="left" w:pos="142"/>
        </w:tabs>
        <w:jc w:val="both"/>
      </w:pPr>
    </w:p>
    <w:p w14:paraId="4E7E05E9" w14:textId="53354549" w:rsidR="006415F2" w:rsidRPr="00FE0D23" w:rsidRDefault="006415F2" w:rsidP="00FE0D23">
      <w:pPr>
        <w:pStyle w:val="Paragraphedeliste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FE0D23">
        <w:rPr>
          <w:rFonts w:ascii="Arial" w:hAnsi="Arial" w:cs="Arial"/>
        </w:rPr>
        <w:t>Des questions ont été posées au sujet des futures dépenses faites par les enseignants :</w:t>
      </w:r>
    </w:p>
    <w:p w14:paraId="0B37560D" w14:textId="77777777" w:rsidR="006415F2" w:rsidRPr="006415F2" w:rsidRDefault="006415F2" w:rsidP="006415F2">
      <w:pPr>
        <w:tabs>
          <w:tab w:val="left" w:pos="142"/>
        </w:tabs>
        <w:jc w:val="both"/>
        <w:rPr>
          <w:rFonts w:ascii="Arial" w:hAnsi="Arial" w:cs="Arial"/>
        </w:rPr>
      </w:pPr>
    </w:p>
    <w:p w14:paraId="262166AD" w14:textId="02BF1087" w:rsidR="00A91225" w:rsidRPr="00A91225" w:rsidRDefault="006415F2" w:rsidP="00A91225">
      <w:pPr>
        <w:pStyle w:val="Paragraphedeliste"/>
        <w:numPr>
          <w:ilvl w:val="0"/>
          <w:numId w:val="37"/>
        </w:numPr>
        <w:tabs>
          <w:tab w:val="left" w:pos="142"/>
        </w:tabs>
        <w:spacing w:line="480" w:lineRule="auto"/>
        <w:jc w:val="both"/>
        <w:rPr>
          <w:rFonts w:ascii="Arial" w:hAnsi="Arial" w:cs="Arial"/>
        </w:rPr>
      </w:pPr>
      <w:r w:rsidRPr="00A91225">
        <w:rPr>
          <w:rFonts w:ascii="Arial" w:hAnsi="Arial" w:cs="Arial"/>
        </w:rPr>
        <w:t>Est-ce qu’elles doivent toujours être préapprouvées ?</w:t>
      </w:r>
      <w:r w:rsidR="00FE0D23" w:rsidRPr="00A91225">
        <w:rPr>
          <w:rFonts w:ascii="Arial" w:hAnsi="Arial" w:cs="Arial"/>
        </w:rPr>
        <w:t xml:space="preserve"> </w:t>
      </w:r>
      <w:r w:rsidR="00A91225">
        <w:rPr>
          <w:rFonts w:ascii="Arial" w:hAnsi="Arial" w:cs="Arial"/>
        </w:rPr>
        <w:t>Non.</w:t>
      </w:r>
    </w:p>
    <w:p w14:paraId="386D79FC" w14:textId="09BAC769" w:rsidR="00FE0D23" w:rsidRPr="00A91225" w:rsidRDefault="006415F2" w:rsidP="00FE0D23">
      <w:pPr>
        <w:pStyle w:val="Paragraphedeliste"/>
        <w:numPr>
          <w:ilvl w:val="0"/>
          <w:numId w:val="37"/>
        </w:numPr>
        <w:tabs>
          <w:tab w:val="left" w:pos="142"/>
        </w:tabs>
        <w:jc w:val="both"/>
        <w:rPr>
          <w:rFonts w:ascii="Arial" w:hAnsi="Arial" w:cs="Arial"/>
        </w:rPr>
      </w:pPr>
      <w:r w:rsidRPr="00A91225">
        <w:rPr>
          <w:rFonts w:ascii="Arial" w:hAnsi="Arial" w:cs="Arial"/>
        </w:rPr>
        <w:t>Doit-on allouer une partie du budget ou bien doit-on simplement être avisés des dépenses effectuées au fur et à mesure ?</w:t>
      </w:r>
      <w:r w:rsidR="00A91225" w:rsidRPr="00A91225">
        <w:rPr>
          <w:rFonts w:ascii="Arial" w:hAnsi="Arial" w:cs="Arial"/>
        </w:rPr>
        <w:t xml:space="preserve"> Lorsque le rapport budgétaire est présenté à toutes les séances, les membres du CE en sont informés</w:t>
      </w:r>
      <w:r w:rsidR="00A91225">
        <w:rPr>
          <w:rFonts w:ascii="Arial" w:hAnsi="Arial" w:cs="Arial"/>
        </w:rPr>
        <w:t>. Il n’est donc pas nécessaire d’allouer une partie du budget à l’avance.</w:t>
      </w:r>
    </w:p>
    <w:p w14:paraId="35EFCD80" w14:textId="77777777" w:rsidR="00FE0D23" w:rsidRPr="00FE0D23" w:rsidRDefault="00FE0D23" w:rsidP="00FE0D23">
      <w:pPr>
        <w:pStyle w:val="Paragraphedeliste"/>
        <w:rPr>
          <w:rFonts w:ascii="Arial" w:hAnsi="Arial" w:cs="Arial"/>
        </w:rPr>
      </w:pPr>
    </w:p>
    <w:p w14:paraId="50549E3E" w14:textId="7CD6E417" w:rsidR="006415F2" w:rsidRDefault="006415F2" w:rsidP="00FE0D23">
      <w:pPr>
        <w:pStyle w:val="Paragraphedeliste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 w:rsidRPr="00FE0D23">
        <w:rPr>
          <w:rFonts w:ascii="Arial" w:hAnsi="Arial" w:cs="Arial"/>
        </w:rPr>
        <w:t xml:space="preserve">La mosaïque des finissants sera au coût </w:t>
      </w:r>
      <w:r w:rsidR="00FE0D23" w:rsidRPr="00FE0D23">
        <w:rPr>
          <w:rFonts w:ascii="Arial" w:hAnsi="Arial" w:cs="Arial"/>
        </w:rPr>
        <w:t>de 100.00 $ pour l’année 2022-2023.</w:t>
      </w:r>
    </w:p>
    <w:p w14:paraId="5AF93EEA" w14:textId="71EBCF5C" w:rsidR="00FE0D23" w:rsidRDefault="00FE0D23" w:rsidP="00FE0D23">
      <w:pPr>
        <w:tabs>
          <w:tab w:val="left" w:pos="142"/>
        </w:tabs>
        <w:jc w:val="both"/>
        <w:rPr>
          <w:rFonts w:ascii="Arial" w:hAnsi="Arial" w:cs="Arial"/>
        </w:rPr>
      </w:pPr>
    </w:p>
    <w:p w14:paraId="7E7EF221" w14:textId="44AA7BD9" w:rsidR="00FE0D23" w:rsidRDefault="00A91225" w:rsidP="00FE0D23">
      <w:pPr>
        <w:pStyle w:val="Paragraphedeliste"/>
        <w:numPr>
          <w:ilvl w:val="0"/>
          <w:numId w:val="38"/>
        </w:num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 parents avaient demandé si une alternance des circuits 435 le matin et 436 le soir était possible. Malheureusement, selon madame Julie Martineau, ce n’est pas possible</w:t>
      </w:r>
      <w:r w:rsidR="00145853">
        <w:rPr>
          <w:rFonts w:ascii="Arial" w:hAnsi="Arial" w:cs="Arial"/>
        </w:rPr>
        <w:t>; un problème se règle et un autre est créé.</w:t>
      </w:r>
      <w:r>
        <w:rPr>
          <w:rFonts w:ascii="Arial" w:hAnsi="Arial" w:cs="Arial"/>
        </w:rPr>
        <w:t xml:space="preserve"> Les parents sont déçus. Ils aimeraient qu’il y ait un changement l’an prochain. Ils désirent connaître la procédure pour faire changer le circuit pour l’année scolaire 2023-2024</w:t>
      </w:r>
      <w:r w:rsidR="00985B94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985B94">
        <w:rPr>
          <w:rFonts w:ascii="Arial" w:hAnsi="Arial" w:cs="Arial"/>
        </w:rPr>
        <w:t>p</w:t>
      </w:r>
      <w:r>
        <w:rPr>
          <w:rFonts w:ascii="Arial" w:hAnsi="Arial" w:cs="Arial"/>
        </w:rPr>
        <w:t>ar exemple, procéder avec le circuit long le matin et court le soir</w:t>
      </w:r>
      <w:r w:rsidR="00145853">
        <w:rPr>
          <w:rFonts w:ascii="Arial" w:hAnsi="Arial" w:cs="Arial"/>
        </w:rPr>
        <w:t xml:space="preserve"> ou bien alterner une semaine sur deux</w:t>
      </w:r>
      <w:r>
        <w:rPr>
          <w:rFonts w:ascii="Arial" w:hAnsi="Arial" w:cs="Arial"/>
        </w:rPr>
        <w:t>. Les parents aimeraient compter combien d’enfants seraient avantagés en modifiant le circuit le soir.</w:t>
      </w:r>
    </w:p>
    <w:p w14:paraId="56425187" w14:textId="77777777" w:rsidR="00FE0D23" w:rsidRPr="00FE0D23" w:rsidRDefault="00FE0D23" w:rsidP="00FE0D23">
      <w:pPr>
        <w:pStyle w:val="Paragraphedeliste"/>
        <w:rPr>
          <w:rFonts w:ascii="Arial" w:hAnsi="Arial" w:cs="Arial"/>
        </w:rPr>
      </w:pPr>
    </w:p>
    <w:p w14:paraId="3F793E2E" w14:textId="77777777" w:rsidR="0026481D" w:rsidRDefault="0026481D" w:rsidP="008D43DC">
      <w:pPr>
        <w:tabs>
          <w:tab w:val="left" w:pos="142"/>
        </w:tabs>
        <w:jc w:val="both"/>
      </w:pPr>
    </w:p>
    <w:p w14:paraId="56359F19" w14:textId="4D7DA5F8" w:rsidR="001758F5" w:rsidRDefault="0026481D" w:rsidP="0026481D">
      <w:pPr>
        <w:jc w:val="both"/>
        <w:rPr>
          <w:rFonts w:ascii="Arial" w:hAnsi="Arial" w:cs="Arial"/>
          <w:b/>
          <w:bCs/>
          <w:u w:val="single"/>
        </w:rPr>
      </w:pPr>
      <w:r w:rsidRPr="0026481D">
        <w:rPr>
          <w:rFonts w:ascii="Arial" w:hAnsi="Arial" w:cs="Arial"/>
          <w:b/>
          <w:u w:val="single"/>
        </w:rPr>
        <w:t xml:space="preserve">5. </w:t>
      </w:r>
      <w:r w:rsidR="001758F5" w:rsidRPr="0026481D">
        <w:rPr>
          <w:rFonts w:ascii="Arial" w:hAnsi="Arial" w:cs="Arial"/>
          <w:b/>
          <w:bCs/>
          <w:u w:val="single"/>
        </w:rPr>
        <w:t>Élection au conseil d’établissement : pour 1 an</w:t>
      </w:r>
      <w:r w:rsidR="001758F5" w:rsidRPr="0026481D">
        <w:rPr>
          <w:rFonts w:ascii="Arial" w:hAnsi="Arial" w:cs="Arial"/>
          <w:u w:val="single"/>
        </w:rPr>
        <w:t xml:space="preserve"> </w:t>
      </w:r>
      <w:r w:rsidR="001758F5" w:rsidRPr="0026481D">
        <w:rPr>
          <w:u w:val="single"/>
        </w:rPr>
        <w:sym w:font="Wingdings" w:char="F0F0"/>
      </w:r>
      <w:r w:rsidR="001758F5" w:rsidRPr="0026481D">
        <w:rPr>
          <w:rFonts w:ascii="Arial" w:hAnsi="Arial" w:cs="Arial"/>
          <w:b/>
          <w:bCs/>
          <w:u w:val="single"/>
        </w:rPr>
        <w:t xml:space="preserve"> 1 candidat (e) substitut</w:t>
      </w:r>
    </w:p>
    <w:p w14:paraId="42CAB139" w14:textId="77777777" w:rsidR="0026481D" w:rsidRPr="00E17D89" w:rsidRDefault="0026481D" w:rsidP="0026481D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  <w:r w:rsidRPr="00E17D89">
        <w:rPr>
          <w:rFonts w:ascii="Arial" w:hAnsi="Arial"/>
          <w:b/>
          <w:highlight w:val="yellow"/>
          <w:u w:val="single"/>
        </w:rPr>
        <w:t xml:space="preserve">C.ET </w:t>
      </w:r>
      <w:r>
        <w:rPr>
          <w:rFonts w:ascii="Arial" w:hAnsi="Arial"/>
          <w:b/>
          <w:highlight w:val="yellow"/>
          <w:u w:val="single"/>
        </w:rPr>
        <w:t>22-023</w:t>
      </w:r>
    </w:p>
    <w:p w14:paraId="68550437" w14:textId="77777777" w:rsidR="0026481D" w:rsidRPr="0026481D" w:rsidRDefault="0026481D" w:rsidP="0026481D">
      <w:pPr>
        <w:jc w:val="both"/>
        <w:rPr>
          <w:rFonts w:ascii="Arial" w:hAnsi="Arial" w:cs="Arial"/>
          <w:b/>
          <w:u w:val="single"/>
        </w:rPr>
      </w:pPr>
    </w:p>
    <w:p w14:paraId="21B4D1AD" w14:textId="6E5C15CE" w:rsidR="001758F5" w:rsidRPr="001758F5" w:rsidRDefault="001758F5" w:rsidP="0026481D">
      <w:pPr>
        <w:pStyle w:val="Retraitcorpsdetexte"/>
        <w:spacing w:after="0"/>
        <w:ind w:left="0"/>
        <w:jc w:val="both"/>
        <w:rPr>
          <w:rFonts w:ascii="Arial" w:hAnsi="Arial" w:cs="Arial"/>
        </w:rPr>
      </w:pPr>
      <w:r w:rsidRPr="001758F5">
        <w:rPr>
          <w:rFonts w:ascii="Arial" w:hAnsi="Arial" w:cs="Arial"/>
        </w:rPr>
        <w:t xml:space="preserve">Il est proposé par </w:t>
      </w:r>
      <w:r w:rsidR="00985B94">
        <w:rPr>
          <w:rFonts w:ascii="Arial" w:hAnsi="Arial" w:cs="Arial"/>
        </w:rPr>
        <w:t>madame Julie Morin</w:t>
      </w:r>
      <w:r w:rsidRPr="001758F5">
        <w:rPr>
          <w:rFonts w:ascii="Arial" w:hAnsi="Arial" w:cs="Arial"/>
        </w:rPr>
        <w:t xml:space="preserve"> et appuyé par </w:t>
      </w:r>
      <w:r w:rsidR="00985B94">
        <w:rPr>
          <w:rFonts w:ascii="Arial" w:hAnsi="Arial" w:cs="Arial"/>
        </w:rPr>
        <w:t>madame Josée Rancourt</w:t>
      </w:r>
      <w:r w:rsidRPr="00175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madame Véronique Robert soit élue membre </w:t>
      </w:r>
      <w:r w:rsidR="0026481D">
        <w:rPr>
          <w:rFonts w:ascii="Arial" w:hAnsi="Arial" w:cs="Arial"/>
        </w:rPr>
        <w:t xml:space="preserve">parent substitut </w:t>
      </w:r>
      <w:r>
        <w:rPr>
          <w:rFonts w:ascii="Arial" w:hAnsi="Arial" w:cs="Arial"/>
        </w:rPr>
        <w:t>du conseil d’établissement</w:t>
      </w:r>
      <w:r w:rsidR="0026481D">
        <w:rPr>
          <w:rFonts w:ascii="Arial" w:hAnsi="Arial" w:cs="Arial"/>
        </w:rPr>
        <w:t xml:space="preserve"> de l’école de Sainte-Cécile pour un mandat d’un an. Madame Robert accepte.</w:t>
      </w:r>
    </w:p>
    <w:p w14:paraId="1C4B2B1B" w14:textId="77777777" w:rsidR="001758F5" w:rsidRPr="001758F5" w:rsidRDefault="001758F5" w:rsidP="001758F5">
      <w:pPr>
        <w:pStyle w:val="Retraitcorpsdetexte"/>
        <w:spacing w:after="0"/>
        <w:ind w:left="709" w:hanging="6"/>
        <w:rPr>
          <w:rFonts w:ascii="Arial" w:hAnsi="Arial" w:cs="Arial"/>
        </w:rPr>
      </w:pPr>
    </w:p>
    <w:p w14:paraId="394D710B" w14:textId="7CA6C57B" w:rsidR="001758F5" w:rsidRPr="001758F5" w:rsidRDefault="001758F5" w:rsidP="001758F5">
      <w:pPr>
        <w:pStyle w:val="Corpsdetexte"/>
        <w:tabs>
          <w:tab w:val="left" w:pos="142"/>
        </w:tabs>
        <w:rPr>
          <w:b/>
          <w:sz w:val="20"/>
        </w:rPr>
      </w:pPr>
      <w:r w:rsidRPr="001758F5">
        <w:rPr>
          <w:b/>
          <w:sz w:val="20"/>
        </w:rPr>
        <w:t>ADOPTÉE À L’UNANIMITÉ</w:t>
      </w:r>
    </w:p>
    <w:p w14:paraId="7908584A" w14:textId="77777777" w:rsidR="001758F5" w:rsidRDefault="001758F5" w:rsidP="00947A3B">
      <w:pPr>
        <w:jc w:val="both"/>
        <w:rPr>
          <w:rFonts w:ascii="Arial" w:hAnsi="Arial" w:cs="Arial"/>
          <w:b/>
          <w:u w:val="single"/>
        </w:rPr>
      </w:pPr>
    </w:p>
    <w:p w14:paraId="01849430" w14:textId="77777777" w:rsidR="001758F5" w:rsidRDefault="001758F5" w:rsidP="00947A3B">
      <w:pPr>
        <w:jc w:val="both"/>
        <w:rPr>
          <w:rFonts w:ascii="Arial" w:hAnsi="Arial" w:cs="Arial"/>
          <w:b/>
          <w:u w:val="single"/>
        </w:rPr>
      </w:pPr>
    </w:p>
    <w:p w14:paraId="237B1B85" w14:textId="7A208AE6" w:rsidR="00947A3B" w:rsidRPr="00A95BC7" w:rsidRDefault="0026481D" w:rsidP="00947A3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947A3B" w:rsidRPr="00A95BC7">
        <w:rPr>
          <w:rFonts w:ascii="Arial" w:hAnsi="Arial" w:cs="Arial"/>
          <w:b/>
          <w:u w:val="single"/>
        </w:rPr>
        <w:t xml:space="preserve">. </w:t>
      </w:r>
      <w:r w:rsidR="00B830DE">
        <w:rPr>
          <w:rFonts w:ascii="Arial" w:hAnsi="Arial" w:cs="Arial"/>
          <w:b/>
          <w:u w:val="single"/>
        </w:rPr>
        <w:t>Plan de travail modifié</w:t>
      </w:r>
    </w:p>
    <w:p w14:paraId="04F52438" w14:textId="0BC70566" w:rsidR="00B34659" w:rsidRDefault="00B34659" w:rsidP="00E77797">
      <w:pPr>
        <w:pStyle w:val="Corpsdetexte2"/>
        <w:jc w:val="both"/>
        <w:rPr>
          <w:sz w:val="20"/>
        </w:rPr>
      </w:pPr>
    </w:p>
    <w:p w14:paraId="6D26DC37" w14:textId="0DB262B2" w:rsidR="00B830DE" w:rsidRDefault="00B830DE" w:rsidP="00E77797">
      <w:pPr>
        <w:pStyle w:val="Corpsdetexte2"/>
        <w:jc w:val="both"/>
        <w:rPr>
          <w:sz w:val="20"/>
        </w:rPr>
      </w:pPr>
      <w:r>
        <w:rPr>
          <w:sz w:val="20"/>
        </w:rPr>
        <w:t xml:space="preserve">Madame </w:t>
      </w:r>
      <w:r w:rsidR="00260C43">
        <w:rPr>
          <w:sz w:val="20"/>
        </w:rPr>
        <w:t>Anne-Josée Lemieux</w:t>
      </w:r>
      <w:r>
        <w:rPr>
          <w:sz w:val="20"/>
        </w:rPr>
        <w:t xml:space="preserve"> présente le plan de travail modifié tel que convenu et adopté à la dernière séance.</w:t>
      </w:r>
    </w:p>
    <w:p w14:paraId="1833CE07" w14:textId="167393C6" w:rsidR="0026481D" w:rsidRDefault="0026481D" w:rsidP="00E77797">
      <w:pPr>
        <w:pStyle w:val="Corpsdetexte2"/>
        <w:jc w:val="both"/>
        <w:rPr>
          <w:sz w:val="20"/>
        </w:rPr>
      </w:pPr>
    </w:p>
    <w:p w14:paraId="4E21F669" w14:textId="77777777" w:rsidR="00BF44F7" w:rsidRDefault="00BF44F7" w:rsidP="00E77797">
      <w:pPr>
        <w:pStyle w:val="Corpsdetexte2"/>
        <w:jc w:val="both"/>
        <w:rPr>
          <w:sz w:val="20"/>
        </w:rPr>
      </w:pPr>
    </w:p>
    <w:p w14:paraId="07F6FA22" w14:textId="41C80E18" w:rsidR="00BF44F7" w:rsidRDefault="0026481D" w:rsidP="00BF44F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7</w:t>
      </w:r>
      <w:r w:rsidR="00BF44F7">
        <w:rPr>
          <w:b/>
          <w:sz w:val="20"/>
          <w:u w:val="single"/>
        </w:rPr>
        <w:t>. Rapport budgétaire du conseil d’établissement</w:t>
      </w:r>
    </w:p>
    <w:p w14:paraId="28E6919E" w14:textId="2BD822F8" w:rsidR="00BF44F7" w:rsidRPr="00E17D89" w:rsidRDefault="00BF44F7" w:rsidP="00BF44F7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  <w:r w:rsidRPr="00E17D89">
        <w:rPr>
          <w:rFonts w:ascii="Arial" w:hAnsi="Arial"/>
          <w:b/>
          <w:highlight w:val="yellow"/>
          <w:u w:val="single"/>
        </w:rPr>
        <w:t xml:space="preserve">C.ET </w:t>
      </w:r>
      <w:r>
        <w:rPr>
          <w:rFonts w:ascii="Arial" w:hAnsi="Arial"/>
          <w:b/>
          <w:highlight w:val="yellow"/>
          <w:u w:val="single"/>
        </w:rPr>
        <w:t>2</w:t>
      </w:r>
      <w:r w:rsidR="00B830DE">
        <w:rPr>
          <w:rFonts w:ascii="Arial" w:hAnsi="Arial"/>
          <w:b/>
          <w:highlight w:val="yellow"/>
          <w:u w:val="single"/>
        </w:rPr>
        <w:t>2-02</w:t>
      </w:r>
      <w:r w:rsidR="0026481D">
        <w:rPr>
          <w:rFonts w:ascii="Arial" w:hAnsi="Arial"/>
          <w:b/>
          <w:highlight w:val="yellow"/>
          <w:u w:val="single"/>
        </w:rPr>
        <w:t>4</w:t>
      </w:r>
    </w:p>
    <w:p w14:paraId="306D14C5" w14:textId="77777777" w:rsidR="00BF44F7" w:rsidRDefault="00BF44F7" w:rsidP="00E77797">
      <w:pPr>
        <w:pStyle w:val="Corpsdetexte2"/>
        <w:jc w:val="both"/>
        <w:rPr>
          <w:sz w:val="20"/>
        </w:rPr>
      </w:pPr>
    </w:p>
    <w:p w14:paraId="63C29026" w14:textId="77777777" w:rsidR="00E77797" w:rsidRDefault="00E77797" w:rsidP="00E77797">
      <w:pPr>
        <w:pStyle w:val="Corpsdetexte2"/>
        <w:jc w:val="both"/>
        <w:rPr>
          <w:sz w:val="20"/>
        </w:rPr>
      </w:pPr>
      <w:r w:rsidRPr="00E265E9">
        <w:rPr>
          <w:sz w:val="20"/>
        </w:rPr>
        <w:lastRenderedPageBreak/>
        <w:t>Nous prenons connaissance du rapport budgétaire</w:t>
      </w:r>
      <w:r>
        <w:rPr>
          <w:sz w:val="20"/>
        </w:rPr>
        <w:t xml:space="preserve"> mis à jour pour cette séance</w:t>
      </w:r>
      <w:r w:rsidR="000D21EA">
        <w:rPr>
          <w:sz w:val="20"/>
        </w:rPr>
        <w:t xml:space="preserve"> concernant</w:t>
      </w:r>
      <w:r>
        <w:rPr>
          <w:sz w:val="20"/>
        </w:rPr>
        <w:t xml:space="preserve"> </w:t>
      </w:r>
      <w:r w:rsidR="000D21EA">
        <w:rPr>
          <w:sz w:val="20"/>
        </w:rPr>
        <w:t>l</w:t>
      </w:r>
      <w:r w:rsidRPr="00E265E9">
        <w:rPr>
          <w:sz w:val="20"/>
        </w:rPr>
        <w:t>es activités du CE.</w:t>
      </w:r>
    </w:p>
    <w:p w14:paraId="3A20DFB1" w14:textId="77777777" w:rsidR="00E77797" w:rsidRDefault="00E77797" w:rsidP="00E77797">
      <w:pPr>
        <w:pStyle w:val="Corpsdetexte2"/>
        <w:jc w:val="both"/>
        <w:rPr>
          <w:sz w:val="20"/>
        </w:rPr>
      </w:pPr>
    </w:p>
    <w:p w14:paraId="1D74EF31" w14:textId="77777777" w:rsidR="00A3141A" w:rsidRDefault="00260C43" w:rsidP="00947A3B">
      <w:pPr>
        <w:tabs>
          <w:tab w:val="left" w:pos="142"/>
        </w:tabs>
        <w:jc w:val="both"/>
        <w:rPr>
          <w:rFonts w:ascii="Arial" w:hAnsi="Arial" w:cs="Arial"/>
        </w:rPr>
      </w:pPr>
      <w:r w:rsidRPr="00A3141A">
        <w:rPr>
          <w:rFonts w:ascii="Arial" w:hAnsi="Arial" w:cs="Arial"/>
        </w:rPr>
        <w:t xml:space="preserve">Une question avait été posée au sujet du budget du parc-école. Un montant de 48 927.88 $ était inscrit comme dépense </w:t>
      </w:r>
      <w:r w:rsidR="00A3141A">
        <w:rPr>
          <w:rFonts w:ascii="Arial" w:hAnsi="Arial" w:cs="Arial"/>
        </w:rPr>
        <w:t xml:space="preserve">en tant que « commande » </w:t>
      </w:r>
      <w:r w:rsidRPr="00A3141A">
        <w:rPr>
          <w:rFonts w:ascii="Arial" w:hAnsi="Arial" w:cs="Arial"/>
        </w:rPr>
        <w:t xml:space="preserve">pour Construction JL Groleau </w:t>
      </w:r>
      <w:proofErr w:type="spellStart"/>
      <w:r w:rsidRPr="00A3141A">
        <w:rPr>
          <w:rFonts w:ascii="Arial" w:hAnsi="Arial" w:cs="Arial"/>
        </w:rPr>
        <w:t>inc</w:t>
      </w:r>
      <w:r w:rsidR="00A3141A">
        <w:rPr>
          <w:rFonts w:ascii="Arial" w:hAnsi="Arial" w:cs="Arial"/>
        </w:rPr>
        <w:t>.</w:t>
      </w:r>
      <w:proofErr w:type="spellEnd"/>
      <w:r w:rsidR="00A3141A">
        <w:rPr>
          <w:rFonts w:ascii="Arial" w:hAnsi="Arial" w:cs="Arial"/>
        </w:rPr>
        <w:t xml:space="preserve"> et </w:t>
      </w:r>
      <w:r w:rsidRPr="00A3141A">
        <w:rPr>
          <w:rFonts w:ascii="Arial" w:hAnsi="Arial" w:cs="Arial"/>
        </w:rPr>
        <w:t>un montant de 87 072.12 $</w:t>
      </w:r>
      <w:r w:rsidR="00A3141A">
        <w:rPr>
          <w:rFonts w:ascii="Arial" w:hAnsi="Arial" w:cs="Arial"/>
        </w:rPr>
        <w:t xml:space="preserve"> était inscrit en tant que facture</w:t>
      </w:r>
      <w:r w:rsidRPr="00A3141A">
        <w:rPr>
          <w:rFonts w:ascii="Arial" w:hAnsi="Arial" w:cs="Arial"/>
        </w:rPr>
        <w:t>.</w:t>
      </w:r>
    </w:p>
    <w:p w14:paraId="32DF28F9" w14:textId="77777777" w:rsidR="00A3141A" w:rsidRDefault="00A3141A" w:rsidP="00947A3B">
      <w:pPr>
        <w:tabs>
          <w:tab w:val="left" w:pos="142"/>
        </w:tabs>
        <w:jc w:val="both"/>
        <w:rPr>
          <w:rFonts w:ascii="Arial" w:hAnsi="Arial" w:cs="Arial"/>
        </w:rPr>
      </w:pPr>
    </w:p>
    <w:p w14:paraId="3A8A86A4" w14:textId="67423560" w:rsidR="00260C43" w:rsidRDefault="00A3141A" w:rsidP="00947A3B">
      <w:pPr>
        <w:tabs>
          <w:tab w:val="left" w:pos="142"/>
        </w:tabs>
        <w:jc w:val="both"/>
        <w:rPr>
          <w:rFonts w:ascii="Arial" w:hAnsi="Arial" w:cs="Arial"/>
        </w:rPr>
      </w:pPr>
      <w:r w:rsidRPr="00A3141A">
        <w:rPr>
          <w:rFonts w:ascii="Arial" w:hAnsi="Arial" w:cs="Arial"/>
        </w:rPr>
        <w:t>Tel que discuté avec monsieur François Hotte</w:t>
      </w:r>
      <w:r>
        <w:rPr>
          <w:rFonts w:ascii="Arial" w:hAnsi="Arial" w:cs="Arial"/>
        </w:rPr>
        <w:t xml:space="preserve"> le 30 novembre dernier</w:t>
      </w:r>
      <w:r w:rsidRPr="00A3141A">
        <w:rPr>
          <w:rFonts w:ascii="Arial" w:hAnsi="Arial" w:cs="Arial"/>
        </w:rPr>
        <w:t>, le montant de 48 927.88 $ sera annulé du budget.</w:t>
      </w:r>
    </w:p>
    <w:p w14:paraId="7626D7FB" w14:textId="4B38A56E" w:rsidR="00A3141A" w:rsidRDefault="00A3141A" w:rsidP="00947A3B">
      <w:pPr>
        <w:tabs>
          <w:tab w:val="left" w:pos="142"/>
        </w:tabs>
        <w:jc w:val="both"/>
        <w:rPr>
          <w:rFonts w:ascii="Arial" w:hAnsi="Arial" w:cs="Arial"/>
        </w:rPr>
      </w:pPr>
    </w:p>
    <w:p w14:paraId="572F4081" w14:textId="3E7823A4" w:rsidR="00A3141A" w:rsidRDefault="00A3141A" w:rsidP="00947A3B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 plus, le Centre de services scolaire des Hauts-Cantons est en attente de réponse pour une possible subvention afin de rembourser une partie des factures de la tourbe et de la plantation d’arbres.</w:t>
      </w:r>
    </w:p>
    <w:p w14:paraId="6325286C" w14:textId="77777777" w:rsidR="00260C43" w:rsidRDefault="00260C43" w:rsidP="00947A3B">
      <w:pPr>
        <w:tabs>
          <w:tab w:val="left" w:pos="142"/>
        </w:tabs>
        <w:jc w:val="both"/>
        <w:rPr>
          <w:rFonts w:ascii="Arial" w:hAnsi="Arial" w:cs="Arial"/>
        </w:rPr>
      </w:pPr>
    </w:p>
    <w:p w14:paraId="3DC96881" w14:textId="76D261B4" w:rsidR="00947A3B" w:rsidRDefault="00947A3B" w:rsidP="00947A3B">
      <w:pPr>
        <w:tabs>
          <w:tab w:val="left" w:pos="142"/>
        </w:tabs>
        <w:jc w:val="both"/>
        <w:rPr>
          <w:b/>
          <w:highlight w:val="yellow"/>
        </w:rPr>
      </w:pPr>
      <w:r w:rsidRPr="00371F65">
        <w:rPr>
          <w:rFonts w:ascii="Arial" w:hAnsi="Arial" w:cs="Arial"/>
        </w:rPr>
        <w:t xml:space="preserve">Sur la proposition </w:t>
      </w:r>
      <w:r>
        <w:rPr>
          <w:rFonts w:ascii="Arial" w:hAnsi="Arial" w:cs="Arial"/>
        </w:rPr>
        <w:t>de</w:t>
      </w:r>
      <w:r w:rsidR="00985B94">
        <w:rPr>
          <w:rFonts w:ascii="Arial" w:hAnsi="Arial" w:cs="Arial"/>
        </w:rPr>
        <w:t xml:space="preserve"> madame Josée Rancourt</w:t>
      </w:r>
      <w:r w:rsidRPr="00371F65">
        <w:rPr>
          <w:rFonts w:ascii="Arial" w:hAnsi="Arial" w:cs="Arial"/>
        </w:rPr>
        <w:t>, il est résolu de</w:t>
      </w:r>
      <w:r w:rsidRPr="0054411E">
        <w:rPr>
          <w:rFonts w:ascii="Arial" w:hAnsi="Arial" w:cs="Arial"/>
        </w:rPr>
        <w:t xml:space="preserve"> procéder à l’adoption d</w:t>
      </w:r>
      <w:r>
        <w:rPr>
          <w:rFonts w:ascii="Arial" w:hAnsi="Arial" w:cs="Arial"/>
        </w:rPr>
        <w:t>u rapport budgétaire du conseil d’établissement</w:t>
      </w:r>
      <w:r w:rsidRPr="00544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 que présenté.</w:t>
      </w:r>
    </w:p>
    <w:p w14:paraId="09E7A572" w14:textId="77777777" w:rsidR="00947A3B" w:rsidRDefault="00947A3B" w:rsidP="00E77797">
      <w:pPr>
        <w:pStyle w:val="Corpsdetexte2"/>
        <w:tabs>
          <w:tab w:val="left" w:pos="142"/>
        </w:tabs>
        <w:jc w:val="both"/>
        <w:rPr>
          <w:b/>
          <w:sz w:val="20"/>
          <w:highlight w:val="yellow"/>
        </w:rPr>
      </w:pPr>
    </w:p>
    <w:p w14:paraId="17BF2886" w14:textId="5F0AB569" w:rsidR="00E77797" w:rsidRPr="00E17D89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</w:rPr>
      </w:pPr>
      <w:r w:rsidRPr="00E17D89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E17D89">
        <w:rPr>
          <w:b/>
          <w:sz w:val="20"/>
          <w:highlight w:val="yellow"/>
        </w:rPr>
        <w:t>-20</w:t>
      </w:r>
      <w:r w:rsidR="00BF44F7"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 w:rsidRPr="00E17D89">
        <w:rPr>
          <w:b/>
          <w:sz w:val="20"/>
          <w:highlight w:val="yellow"/>
        </w:rPr>
        <w:t>-20</w:t>
      </w:r>
      <w:r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3</w:t>
      </w:r>
      <w:r w:rsidRPr="00E17D89">
        <w:rPr>
          <w:b/>
          <w:sz w:val="20"/>
          <w:highlight w:val="yellow"/>
        </w:rPr>
        <w:t>-0</w:t>
      </w:r>
      <w:r w:rsidR="002A4D6D">
        <w:rPr>
          <w:b/>
          <w:sz w:val="20"/>
          <w:highlight w:val="yellow"/>
        </w:rPr>
        <w:t>1</w:t>
      </w:r>
      <w:r w:rsidR="00260C43">
        <w:rPr>
          <w:b/>
          <w:sz w:val="20"/>
          <w:highlight w:val="yellow"/>
        </w:rPr>
        <w:t>2</w:t>
      </w:r>
    </w:p>
    <w:p w14:paraId="1B8258C6" w14:textId="77777777" w:rsidR="00E77797" w:rsidRPr="00E17D89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72947154" w14:textId="77777777" w:rsidR="00E77797" w:rsidRPr="00E17D89" w:rsidRDefault="00E77797" w:rsidP="00E77797">
      <w:pPr>
        <w:pStyle w:val="Corpsdetexte"/>
        <w:tabs>
          <w:tab w:val="left" w:pos="142"/>
        </w:tabs>
        <w:rPr>
          <w:b/>
          <w:sz w:val="20"/>
        </w:rPr>
      </w:pPr>
      <w:r w:rsidRPr="00E17D89">
        <w:rPr>
          <w:b/>
          <w:sz w:val="20"/>
        </w:rPr>
        <w:t>ADOPTÉE à l’unanimité</w:t>
      </w:r>
    </w:p>
    <w:p w14:paraId="6FA8C87B" w14:textId="39201A09" w:rsidR="00A608A0" w:rsidRDefault="00A608A0" w:rsidP="008D43DC">
      <w:pPr>
        <w:tabs>
          <w:tab w:val="left" w:pos="142"/>
        </w:tabs>
        <w:jc w:val="both"/>
      </w:pPr>
    </w:p>
    <w:p w14:paraId="1F938EC8" w14:textId="77777777" w:rsidR="00A608A0" w:rsidRDefault="00A608A0" w:rsidP="008D43DC">
      <w:pPr>
        <w:tabs>
          <w:tab w:val="left" w:pos="142"/>
        </w:tabs>
        <w:jc w:val="both"/>
      </w:pPr>
    </w:p>
    <w:p w14:paraId="6802CFF5" w14:textId="2A699C4F" w:rsidR="00E77797" w:rsidRPr="00250A6D" w:rsidRDefault="0026481D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8</w:t>
      </w:r>
      <w:r w:rsidR="00E77797" w:rsidRPr="00250A6D">
        <w:rPr>
          <w:b/>
          <w:sz w:val="20"/>
          <w:u w:val="single"/>
        </w:rPr>
        <w:t xml:space="preserve">. </w:t>
      </w:r>
      <w:r w:rsidR="00E77797">
        <w:rPr>
          <w:b/>
          <w:sz w:val="20"/>
          <w:u w:val="single"/>
        </w:rPr>
        <w:t>Politique d’utilisation et de location des locaux</w:t>
      </w:r>
    </w:p>
    <w:p w14:paraId="4EF0D0CE" w14:textId="181EAA01" w:rsidR="00E77797" w:rsidRPr="00FD64C5" w:rsidRDefault="00E77797" w:rsidP="00E77797">
      <w:pPr>
        <w:pStyle w:val="Titre7"/>
        <w:rPr>
          <w:rFonts w:ascii="Arial" w:hAnsi="Arial" w:cs="Arial"/>
          <w:b/>
          <w:i w:val="0"/>
          <w:color w:val="auto"/>
          <w:u w:val="single"/>
        </w:rPr>
      </w:pPr>
      <w:r w:rsidRPr="00FD64C5">
        <w:rPr>
          <w:rFonts w:ascii="Arial" w:hAnsi="Arial" w:cs="Arial"/>
          <w:b/>
          <w:i w:val="0"/>
          <w:color w:val="auto"/>
          <w:highlight w:val="yellow"/>
          <w:u w:val="single"/>
        </w:rPr>
        <w:t xml:space="preserve">C.ET </w:t>
      </w:r>
      <w:r w:rsidR="00BF44F7">
        <w:rPr>
          <w:rFonts w:ascii="Arial" w:hAnsi="Arial" w:cs="Arial"/>
          <w:b/>
          <w:i w:val="0"/>
          <w:color w:val="auto"/>
          <w:highlight w:val="yellow"/>
          <w:u w:val="single"/>
        </w:rPr>
        <w:t>2</w:t>
      </w:r>
      <w:r w:rsidR="002A4D6D">
        <w:rPr>
          <w:rFonts w:ascii="Arial" w:hAnsi="Arial" w:cs="Arial"/>
          <w:b/>
          <w:i w:val="0"/>
          <w:color w:val="auto"/>
          <w:highlight w:val="yellow"/>
          <w:u w:val="single"/>
        </w:rPr>
        <w:t>2-02</w:t>
      </w:r>
      <w:r w:rsidR="0026481D">
        <w:rPr>
          <w:rFonts w:ascii="Arial" w:hAnsi="Arial" w:cs="Arial"/>
          <w:b/>
          <w:i w:val="0"/>
          <w:color w:val="auto"/>
          <w:highlight w:val="yellow"/>
          <w:u w:val="single"/>
        </w:rPr>
        <w:t>5</w:t>
      </w:r>
    </w:p>
    <w:p w14:paraId="078750C5" w14:textId="77777777" w:rsidR="00E77797" w:rsidRDefault="00E77797" w:rsidP="00E77797">
      <w:pPr>
        <w:jc w:val="both"/>
        <w:rPr>
          <w:rFonts w:ascii="Comic Sans MS" w:hAnsi="Comic Sans MS"/>
        </w:rPr>
      </w:pPr>
    </w:p>
    <w:p w14:paraId="6D32588D" w14:textId="1700C938" w:rsidR="00E77797" w:rsidRPr="00617349" w:rsidRDefault="00E77797" w:rsidP="00E77797">
      <w:pPr>
        <w:jc w:val="both"/>
        <w:rPr>
          <w:rFonts w:ascii="Arial" w:hAnsi="Arial" w:cs="Arial"/>
        </w:rPr>
      </w:pPr>
      <w:r w:rsidRPr="00617349">
        <w:rPr>
          <w:rFonts w:ascii="Arial" w:hAnsi="Arial" w:cs="Arial"/>
        </w:rPr>
        <w:t>Il y a présentation de</w:t>
      </w:r>
      <w:r>
        <w:rPr>
          <w:rFonts w:ascii="Arial" w:hAnsi="Arial" w:cs="Arial"/>
        </w:rPr>
        <w:t xml:space="preserve"> la politique d’utilisation et de location des locaux.</w:t>
      </w:r>
      <w:r w:rsidR="00985B94">
        <w:rPr>
          <w:rFonts w:ascii="Arial" w:hAnsi="Arial" w:cs="Arial"/>
        </w:rPr>
        <w:t xml:space="preserve"> Au point # 5, il faudrait modifier la première phrase afin de se laisser une marge de manœuvre : par exemple, inscrire résident de la municipalité et/ou membre du personnel</w:t>
      </w:r>
      <w:r w:rsidR="00A608A0">
        <w:rPr>
          <w:rFonts w:ascii="Arial" w:hAnsi="Arial" w:cs="Arial"/>
        </w:rPr>
        <w:t xml:space="preserve"> de l’école et/ou dans le but d’offrir une activité aux membres de la communauté</w:t>
      </w:r>
      <w:r w:rsidR="00985B94">
        <w:rPr>
          <w:rFonts w:ascii="Arial" w:hAnsi="Arial" w:cs="Arial"/>
        </w:rPr>
        <w:t>.</w:t>
      </w:r>
    </w:p>
    <w:p w14:paraId="3F7C01E6" w14:textId="77777777" w:rsidR="00E77797" w:rsidRPr="00617349" w:rsidRDefault="00E77797" w:rsidP="00E77797">
      <w:pPr>
        <w:ind w:left="426"/>
        <w:jc w:val="both"/>
        <w:rPr>
          <w:rFonts w:ascii="Arial" w:hAnsi="Arial" w:cs="Arial"/>
        </w:rPr>
      </w:pPr>
    </w:p>
    <w:p w14:paraId="1361A4F5" w14:textId="17445DB7" w:rsidR="00E77797" w:rsidRDefault="00E77797" w:rsidP="00E77797">
      <w:pPr>
        <w:jc w:val="both"/>
        <w:rPr>
          <w:rFonts w:ascii="Arial" w:hAnsi="Arial" w:cs="Arial"/>
        </w:rPr>
      </w:pPr>
      <w:r w:rsidRPr="00617349">
        <w:rPr>
          <w:rFonts w:ascii="Arial" w:hAnsi="Arial" w:cs="Arial"/>
        </w:rPr>
        <w:t xml:space="preserve">Sur la proposition de </w:t>
      </w:r>
      <w:r w:rsidR="00985B94">
        <w:rPr>
          <w:rFonts w:ascii="Arial" w:hAnsi="Arial" w:cs="Arial"/>
        </w:rPr>
        <w:t>madame Vanessa Chouinard</w:t>
      </w:r>
      <w:r w:rsidRPr="00617349">
        <w:rPr>
          <w:rFonts w:ascii="Arial" w:hAnsi="Arial" w:cs="Arial"/>
        </w:rPr>
        <w:t xml:space="preserve">, il est résolu de reconduire l’annexe 2 de la politique en conformité </w:t>
      </w:r>
      <w:r>
        <w:rPr>
          <w:rFonts w:ascii="Arial" w:hAnsi="Arial" w:cs="Arial"/>
        </w:rPr>
        <w:t>au contrat d’assurance OSBL 20</w:t>
      </w:r>
      <w:r w:rsidR="00EB6110">
        <w:rPr>
          <w:rFonts w:ascii="Arial" w:hAnsi="Arial" w:cs="Arial"/>
        </w:rPr>
        <w:t>2</w:t>
      </w:r>
      <w:r w:rsidR="002A4D6D">
        <w:rPr>
          <w:rFonts w:ascii="Arial" w:hAnsi="Arial" w:cs="Arial"/>
        </w:rPr>
        <w:t>2</w:t>
      </w:r>
      <w:r>
        <w:rPr>
          <w:rFonts w:ascii="Arial" w:hAnsi="Arial" w:cs="Arial"/>
        </w:rPr>
        <w:noBreakHyphen/>
        <w:t>202</w:t>
      </w:r>
      <w:r w:rsidR="002A4D6D">
        <w:rPr>
          <w:rFonts w:ascii="Arial" w:hAnsi="Arial" w:cs="Arial"/>
        </w:rPr>
        <w:t>3</w:t>
      </w:r>
      <w:r w:rsidR="00A608A0">
        <w:rPr>
          <w:rFonts w:ascii="Arial" w:hAnsi="Arial" w:cs="Arial"/>
        </w:rPr>
        <w:t>,</w:t>
      </w:r>
      <w:r w:rsidRPr="00617349">
        <w:rPr>
          <w:rFonts w:ascii="Arial" w:hAnsi="Arial" w:cs="Arial"/>
        </w:rPr>
        <w:t xml:space="preserve"> d’ajuster les tarifs du personnel de soutien (annexe 3) selon la convention collective de celle-ci</w:t>
      </w:r>
      <w:r w:rsidR="00A608A0">
        <w:rPr>
          <w:rFonts w:ascii="Arial" w:hAnsi="Arial" w:cs="Arial"/>
        </w:rPr>
        <w:t xml:space="preserve"> et de modifier la phrase au point # 5 tel qu’indiqué ci-dessus</w:t>
      </w:r>
      <w:r w:rsidRPr="00617349">
        <w:rPr>
          <w:rFonts w:ascii="Arial" w:hAnsi="Arial" w:cs="Arial"/>
        </w:rPr>
        <w:t>.</w:t>
      </w:r>
    </w:p>
    <w:p w14:paraId="2401FAA9" w14:textId="77777777" w:rsidR="00E77797" w:rsidRDefault="00E77797" w:rsidP="00E77797">
      <w:pPr>
        <w:jc w:val="both"/>
        <w:rPr>
          <w:rFonts w:ascii="Arial" w:hAnsi="Arial" w:cs="Arial"/>
        </w:rPr>
      </w:pPr>
    </w:p>
    <w:p w14:paraId="7AF9ECF3" w14:textId="7922E2D5" w:rsidR="00E77797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</w:rPr>
      </w:pPr>
      <w:r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</w:t>
      </w:r>
      <w:r w:rsidR="00EB6110"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-202</w:t>
      </w:r>
      <w:r w:rsidR="002A4D6D">
        <w:rPr>
          <w:b/>
          <w:sz w:val="20"/>
          <w:highlight w:val="yellow"/>
        </w:rPr>
        <w:t>3</w:t>
      </w:r>
      <w:r>
        <w:rPr>
          <w:b/>
          <w:sz w:val="20"/>
          <w:highlight w:val="yellow"/>
        </w:rPr>
        <w:t>-01</w:t>
      </w:r>
      <w:r w:rsidR="00260C43">
        <w:rPr>
          <w:b/>
          <w:sz w:val="20"/>
          <w:highlight w:val="yellow"/>
        </w:rPr>
        <w:t>3</w:t>
      </w:r>
    </w:p>
    <w:p w14:paraId="61041206" w14:textId="77777777" w:rsidR="00E77797" w:rsidRDefault="00E77797" w:rsidP="00E77797">
      <w:pPr>
        <w:jc w:val="both"/>
        <w:rPr>
          <w:rFonts w:ascii="Arial" w:hAnsi="Arial" w:cs="Arial"/>
        </w:rPr>
      </w:pPr>
    </w:p>
    <w:p w14:paraId="743451CF" w14:textId="77777777" w:rsidR="00E77797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</w:rPr>
      </w:pPr>
      <w:r w:rsidRPr="008E237A">
        <w:rPr>
          <w:b/>
          <w:sz w:val="20"/>
        </w:rPr>
        <w:t>ADOPTÉE à l’unanimité</w:t>
      </w:r>
    </w:p>
    <w:p w14:paraId="1633660B" w14:textId="77777777" w:rsidR="00EF1AE7" w:rsidRDefault="00EF1AE7" w:rsidP="00605FF2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0A2BEA88" w14:textId="77777777" w:rsidR="00CF469C" w:rsidRDefault="00CF469C" w:rsidP="00605FF2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51D111F0" w14:textId="45C13245" w:rsidR="00E77797" w:rsidRDefault="0026481D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9</w:t>
      </w:r>
      <w:r w:rsidR="00E77797" w:rsidRPr="00605FF2">
        <w:rPr>
          <w:b/>
          <w:sz w:val="20"/>
          <w:u w:val="single"/>
        </w:rPr>
        <w:t xml:space="preserve">. </w:t>
      </w:r>
      <w:r w:rsidR="00E77797">
        <w:rPr>
          <w:b/>
          <w:sz w:val="20"/>
          <w:u w:val="single"/>
        </w:rPr>
        <w:t>Politique des absences prolongées des élèves</w:t>
      </w:r>
      <w:r w:rsidR="00FD64C5">
        <w:rPr>
          <w:b/>
          <w:sz w:val="20"/>
          <w:u w:val="single"/>
        </w:rPr>
        <w:t xml:space="preserve"> 202</w:t>
      </w:r>
      <w:r w:rsidR="002A4D6D">
        <w:rPr>
          <w:b/>
          <w:sz w:val="20"/>
          <w:u w:val="single"/>
        </w:rPr>
        <w:t>3</w:t>
      </w:r>
      <w:r w:rsidR="00FD64C5">
        <w:rPr>
          <w:b/>
          <w:sz w:val="20"/>
          <w:u w:val="single"/>
        </w:rPr>
        <w:t>-202</w:t>
      </w:r>
      <w:r w:rsidR="002A4D6D">
        <w:rPr>
          <w:b/>
          <w:sz w:val="20"/>
          <w:u w:val="single"/>
        </w:rPr>
        <w:t>4</w:t>
      </w:r>
    </w:p>
    <w:p w14:paraId="5CA9F64F" w14:textId="3F8F6531" w:rsidR="00E77797" w:rsidRPr="00E23BF0" w:rsidRDefault="00E77797" w:rsidP="00E77797">
      <w:pPr>
        <w:tabs>
          <w:tab w:val="left" w:pos="142"/>
        </w:tabs>
        <w:jc w:val="both"/>
        <w:rPr>
          <w:rFonts w:ascii="Arial" w:hAnsi="Arial"/>
          <w:b/>
          <w:u w:val="single"/>
        </w:rPr>
      </w:pPr>
      <w:r w:rsidRPr="00E23BF0">
        <w:rPr>
          <w:rFonts w:ascii="Arial" w:hAnsi="Arial"/>
          <w:b/>
          <w:highlight w:val="yellow"/>
          <w:u w:val="single"/>
        </w:rPr>
        <w:t xml:space="preserve">C.ET </w:t>
      </w:r>
      <w:r w:rsidR="00EB6110">
        <w:rPr>
          <w:rFonts w:ascii="Arial" w:hAnsi="Arial"/>
          <w:b/>
          <w:highlight w:val="yellow"/>
          <w:u w:val="single"/>
        </w:rPr>
        <w:t>2</w:t>
      </w:r>
      <w:r w:rsidR="002A4D6D">
        <w:rPr>
          <w:rFonts w:ascii="Arial" w:hAnsi="Arial"/>
          <w:b/>
          <w:highlight w:val="yellow"/>
          <w:u w:val="single"/>
        </w:rPr>
        <w:t>2-02</w:t>
      </w:r>
      <w:r w:rsidR="0026481D">
        <w:rPr>
          <w:rFonts w:ascii="Arial" w:hAnsi="Arial"/>
          <w:b/>
          <w:highlight w:val="yellow"/>
          <w:u w:val="single"/>
        </w:rPr>
        <w:t>6</w:t>
      </w:r>
    </w:p>
    <w:p w14:paraId="7F5B1188" w14:textId="77777777" w:rsidR="00E77797" w:rsidRPr="00605FF2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63BC90A1" w14:textId="24425D26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>M</w:t>
      </w:r>
      <w:r w:rsidR="00B53ECF">
        <w:rPr>
          <w:sz w:val="20"/>
        </w:rPr>
        <w:t xml:space="preserve">adame </w:t>
      </w:r>
      <w:r w:rsidR="00260C43">
        <w:rPr>
          <w:sz w:val="20"/>
        </w:rPr>
        <w:t>Anne-Josée Lemieux</w:t>
      </w:r>
      <w:r>
        <w:rPr>
          <w:sz w:val="20"/>
        </w:rPr>
        <w:t xml:space="preserve"> présente la politique des absences prolongées des élèves pour l’année scolaire 202</w:t>
      </w:r>
      <w:r w:rsidR="002A4D6D">
        <w:rPr>
          <w:sz w:val="20"/>
        </w:rPr>
        <w:t>3</w:t>
      </w:r>
      <w:r>
        <w:rPr>
          <w:sz w:val="20"/>
        </w:rPr>
        <w:t>-202</w:t>
      </w:r>
      <w:r w:rsidR="002A4D6D">
        <w:rPr>
          <w:sz w:val="20"/>
        </w:rPr>
        <w:t>4</w:t>
      </w:r>
      <w:r>
        <w:rPr>
          <w:sz w:val="20"/>
        </w:rPr>
        <w:t xml:space="preserve"> à tous les membres.</w:t>
      </w:r>
    </w:p>
    <w:p w14:paraId="54056500" w14:textId="77777777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6E009C25" w14:textId="760AFC05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 xml:space="preserve">Il est proposé par </w:t>
      </w:r>
      <w:r w:rsidR="00A608A0">
        <w:rPr>
          <w:sz w:val="20"/>
        </w:rPr>
        <w:t>madame Julie Morin</w:t>
      </w:r>
      <w:r>
        <w:rPr>
          <w:sz w:val="20"/>
        </w:rPr>
        <w:t xml:space="preserve"> d’approuver la politique des absences prolongées des élèves pour l’année scolaire 202</w:t>
      </w:r>
      <w:r w:rsidR="002A4D6D">
        <w:rPr>
          <w:sz w:val="20"/>
        </w:rPr>
        <w:t>3</w:t>
      </w:r>
      <w:r>
        <w:rPr>
          <w:sz w:val="20"/>
        </w:rPr>
        <w:t>-202</w:t>
      </w:r>
      <w:r w:rsidR="002A4D6D">
        <w:rPr>
          <w:sz w:val="20"/>
        </w:rPr>
        <w:t>4</w:t>
      </w:r>
      <w:r>
        <w:rPr>
          <w:sz w:val="20"/>
        </w:rPr>
        <w:t xml:space="preserve"> telle que présentée.</w:t>
      </w:r>
    </w:p>
    <w:p w14:paraId="65B4D780" w14:textId="77777777" w:rsidR="00E77797" w:rsidRDefault="00E77797" w:rsidP="00E77797">
      <w:pPr>
        <w:pStyle w:val="Corpsdetexte"/>
        <w:tabs>
          <w:tab w:val="left" w:pos="142"/>
        </w:tabs>
        <w:rPr>
          <w:b/>
          <w:sz w:val="20"/>
        </w:rPr>
      </w:pPr>
    </w:p>
    <w:p w14:paraId="65BC2882" w14:textId="49B1BE9A" w:rsidR="00E77797" w:rsidRPr="001569DC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  <w:highlight w:val="yellow"/>
        </w:rPr>
      </w:pPr>
      <w:r w:rsidRPr="001569DC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1569DC">
        <w:rPr>
          <w:b/>
          <w:sz w:val="20"/>
          <w:highlight w:val="yellow"/>
        </w:rPr>
        <w:t>-20</w:t>
      </w:r>
      <w:r w:rsidR="00EB6110"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 w:rsidRPr="001569DC">
        <w:rPr>
          <w:b/>
          <w:sz w:val="20"/>
          <w:highlight w:val="yellow"/>
        </w:rPr>
        <w:t>-20</w:t>
      </w:r>
      <w:r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3</w:t>
      </w:r>
      <w:r w:rsidRPr="001569DC">
        <w:rPr>
          <w:b/>
          <w:sz w:val="20"/>
          <w:highlight w:val="yellow"/>
        </w:rPr>
        <w:t>-01</w:t>
      </w:r>
      <w:r w:rsidR="00260C43">
        <w:rPr>
          <w:b/>
          <w:sz w:val="20"/>
          <w:highlight w:val="yellow"/>
        </w:rPr>
        <w:t>4</w:t>
      </w:r>
    </w:p>
    <w:p w14:paraId="7E6AE95A" w14:textId="77777777" w:rsidR="00E77797" w:rsidRDefault="00E77797" w:rsidP="00E77797">
      <w:pPr>
        <w:pStyle w:val="Corpsdetexte"/>
        <w:tabs>
          <w:tab w:val="left" w:pos="142"/>
        </w:tabs>
        <w:rPr>
          <w:b/>
          <w:sz w:val="20"/>
        </w:rPr>
      </w:pPr>
    </w:p>
    <w:p w14:paraId="668711A3" w14:textId="77777777" w:rsidR="00E77797" w:rsidRDefault="00E77797" w:rsidP="00E77797">
      <w:pPr>
        <w:pStyle w:val="Corpsdetexte"/>
        <w:tabs>
          <w:tab w:val="left" w:pos="142"/>
        </w:tabs>
        <w:rPr>
          <w:b/>
          <w:sz w:val="20"/>
        </w:rPr>
      </w:pPr>
      <w:r w:rsidRPr="00440C07">
        <w:rPr>
          <w:b/>
          <w:sz w:val="20"/>
        </w:rPr>
        <w:t>ADOPTÉE à l’unanimité</w:t>
      </w:r>
    </w:p>
    <w:p w14:paraId="68E4F5ED" w14:textId="496E9F99" w:rsidR="0076156B" w:rsidRDefault="0076156B" w:rsidP="00605FF2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5DDD7CC8" w14:textId="77777777" w:rsidR="00A3141A" w:rsidRDefault="00A3141A" w:rsidP="00605FF2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5B4C96CE" w14:textId="03AF50EB" w:rsidR="00E77797" w:rsidRPr="00605FF2" w:rsidRDefault="0026481D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10</w:t>
      </w:r>
      <w:r w:rsidR="00E77797" w:rsidRPr="00605FF2">
        <w:rPr>
          <w:b/>
          <w:sz w:val="20"/>
          <w:u w:val="single"/>
        </w:rPr>
        <w:t xml:space="preserve">. </w:t>
      </w:r>
      <w:r w:rsidR="00E77797">
        <w:rPr>
          <w:b/>
          <w:sz w:val="20"/>
          <w:u w:val="single"/>
        </w:rPr>
        <w:t>Politique d’encadrement des élèves (approbation, art.75)</w:t>
      </w:r>
    </w:p>
    <w:p w14:paraId="244236FA" w14:textId="12A8EB14" w:rsidR="00E77797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 w:rsidRPr="001569DC">
        <w:rPr>
          <w:b/>
          <w:sz w:val="20"/>
          <w:highlight w:val="yellow"/>
          <w:u w:val="single"/>
        </w:rPr>
        <w:t xml:space="preserve">C.ET </w:t>
      </w:r>
      <w:r w:rsidR="00EB6110">
        <w:rPr>
          <w:b/>
          <w:sz w:val="20"/>
          <w:highlight w:val="yellow"/>
          <w:u w:val="single"/>
        </w:rPr>
        <w:t>2</w:t>
      </w:r>
      <w:r w:rsidR="002A4D6D">
        <w:rPr>
          <w:b/>
          <w:sz w:val="20"/>
          <w:highlight w:val="yellow"/>
          <w:u w:val="single"/>
        </w:rPr>
        <w:t>2-02</w:t>
      </w:r>
      <w:r w:rsidR="0026481D" w:rsidRPr="0026481D">
        <w:rPr>
          <w:b/>
          <w:sz w:val="20"/>
          <w:highlight w:val="yellow"/>
          <w:u w:val="single"/>
        </w:rPr>
        <w:t>7</w:t>
      </w:r>
    </w:p>
    <w:p w14:paraId="1B43DC01" w14:textId="77777777" w:rsidR="0076156B" w:rsidRPr="001569DC" w:rsidRDefault="0076156B" w:rsidP="00E7779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37FE0ADE" w14:textId="63CAF768" w:rsidR="00B53ECF" w:rsidRDefault="00B53ECF" w:rsidP="00B53ECF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 xml:space="preserve">Madame </w:t>
      </w:r>
      <w:r w:rsidR="002A4D6D">
        <w:rPr>
          <w:sz w:val="20"/>
        </w:rPr>
        <w:t>Le</w:t>
      </w:r>
      <w:r w:rsidR="00260C43">
        <w:rPr>
          <w:sz w:val="20"/>
        </w:rPr>
        <w:t>mieux</w:t>
      </w:r>
      <w:r>
        <w:rPr>
          <w:sz w:val="20"/>
        </w:rPr>
        <w:t xml:space="preserve"> présente la politique d’encadrement des élèves.</w:t>
      </w:r>
      <w:r w:rsidR="0025131A">
        <w:rPr>
          <w:sz w:val="20"/>
        </w:rPr>
        <w:t xml:space="preserve"> On demande d’ajouter l’ergothérapeute au point # 7.</w:t>
      </w:r>
    </w:p>
    <w:p w14:paraId="69AEB498" w14:textId="77777777" w:rsidR="00B53ECF" w:rsidRDefault="00B53ECF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155BDB45" w14:textId="03EB4B6B" w:rsidR="00E77797" w:rsidRPr="00267DFF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  <w:r w:rsidRPr="00267DFF">
        <w:rPr>
          <w:sz w:val="20"/>
        </w:rPr>
        <w:t>Sur la proposition</w:t>
      </w:r>
      <w:r>
        <w:rPr>
          <w:sz w:val="20"/>
        </w:rPr>
        <w:t xml:space="preserve"> de</w:t>
      </w:r>
      <w:r w:rsidRPr="00267DFF">
        <w:rPr>
          <w:sz w:val="20"/>
        </w:rPr>
        <w:t xml:space="preserve"> </w:t>
      </w:r>
      <w:r w:rsidR="0025131A">
        <w:rPr>
          <w:sz w:val="20"/>
        </w:rPr>
        <w:t>madame Nancy Walsh</w:t>
      </w:r>
      <w:r>
        <w:rPr>
          <w:sz w:val="20"/>
        </w:rPr>
        <w:t>, il est résolu d’adopter la politique d’encadrement des élèves</w:t>
      </w:r>
      <w:r w:rsidR="0025131A">
        <w:rPr>
          <w:sz w:val="20"/>
        </w:rPr>
        <w:t xml:space="preserve"> avec l’ajout ci-dessus</w:t>
      </w:r>
      <w:r>
        <w:rPr>
          <w:sz w:val="20"/>
        </w:rPr>
        <w:t>.</w:t>
      </w:r>
    </w:p>
    <w:p w14:paraId="7FF7B5C9" w14:textId="77777777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32EDCFA1" w14:textId="079D70B2" w:rsidR="00E77797" w:rsidRPr="001569DC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  <w:highlight w:val="yellow"/>
        </w:rPr>
      </w:pPr>
      <w:r w:rsidRPr="001569DC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1569DC">
        <w:rPr>
          <w:b/>
          <w:sz w:val="20"/>
          <w:highlight w:val="yellow"/>
        </w:rPr>
        <w:t>-20</w:t>
      </w:r>
      <w:r w:rsidR="00EB6110"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-202</w:t>
      </w:r>
      <w:r w:rsidR="002A4D6D">
        <w:rPr>
          <w:b/>
          <w:sz w:val="20"/>
          <w:highlight w:val="yellow"/>
        </w:rPr>
        <w:t>3</w:t>
      </w:r>
      <w:r>
        <w:rPr>
          <w:b/>
          <w:sz w:val="20"/>
          <w:highlight w:val="yellow"/>
        </w:rPr>
        <w:t>-01</w:t>
      </w:r>
      <w:r w:rsidR="00260C43">
        <w:rPr>
          <w:b/>
          <w:sz w:val="20"/>
          <w:highlight w:val="yellow"/>
        </w:rPr>
        <w:t>5</w:t>
      </w:r>
    </w:p>
    <w:p w14:paraId="68432A2E" w14:textId="77777777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73B6069E" w14:textId="77777777" w:rsidR="00E77797" w:rsidRPr="001569DC" w:rsidRDefault="00E77797" w:rsidP="00E77797">
      <w:pPr>
        <w:pStyle w:val="Corpsdetexte2"/>
        <w:tabs>
          <w:tab w:val="left" w:pos="142"/>
        </w:tabs>
        <w:jc w:val="both"/>
        <w:rPr>
          <w:b/>
          <w:sz w:val="20"/>
        </w:rPr>
      </w:pPr>
      <w:r w:rsidRPr="001569DC">
        <w:rPr>
          <w:b/>
          <w:sz w:val="20"/>
        </w:rPr>
        <w:t>ADOPTÉE à l’unanimité</w:t>
      </w:r>
    </w:p>
    <w:p w14:paraId="2928C86C" w14:textId="74C66414" w:rsidR="00E77797" w:rsidRDefault="00E77797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6488A6A6" w14:textId="77777777" w:rsidR="0093032B" w:rsidRDefault="0093032B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696E0B97" w14:textId="3A8C30EB" w:rsidR="0093032B" w:rsidRPr="00605FF2" w:rsidRDefault="0093032B" w:rsidP="0093032B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1</w:t>
      </w:r>
      <w:r w:rsidRPr="00605FF2">
        <w:rPr>
          <w:b/>
          <w:sz w:val="20"/>
          <w:u w:val="single"/>
        </w:rPr>
        <w:t xml:space="preserve">. </w:t>
      </w:r>
      <w:r>
        <w:rPr>
          <w:b/>
          <w:sz w:val="20"/>
          <w:u w:val="single"/>
        </w:rPr>
        <w:t>Grille-matières 202</w:t>
      </w:r>
      <w:r w:rsidR="002A4D6D">
        <w:rPr>
          <w:b/>
          <w:sz w:val="20"/>
          <w:u w:val="single"/>
        </w:rPr>
        <w:t>3</w:t>
      </w:r>
      <w:r>
        <w:rPr>
          <w:b/>
          <w:sz w:val="20"/>
          <w:u w:val="single"/>
        </w:rPr>
        <w:t>-202</w:t>
      </w:r>
      <w:r w:rsidR="002A4D6D">
        <w:rPr>
          <w:b/>
          <w:sz w:val="20"/>
          <w:u w:val="single"/>
        </w:rPr>
        <w:t>4</w:t>
      </w:r>
    </w:p>
    <w:p w14:paraId="3DBF7F2A" w14:textId="653F6A0A" w:rsidR="0093032B" w:rsidRDefault="0093032B" w:rsidP="0093032B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 w:rsidRPr="001569DC">
        <w:rPr>
          <w:b/>
          <w:sz w:val="20"/>
          <w:highlight w:val="yellow"/>
          <w:u w:val="single"/>
        </w:rPr>
        <w:t xml:space="preserve">C.ET </w:t>
      </w:r>
      <w:r w:rsidR="002A4D6D">
        <w:rPr>
          <w:b/>
          <w:sz w:val="20"/>
          <w:highlight w:val="yellow"/>
          <w:u w:val="single"/>
        </w:rPr>
        <w:t>2</w:t>
      </w:r>
      <w:r>
        <w:rPr>
          <w:b/>
          <w:sz w:val="20"/>
          <w:highlight w:val="yellow"/>
          <w:u w:val="single"/>
        </w:rPr>
        <w:t>2</w:t>
      </w:r>
      <w:r w:rsidR="002A4D6D">
        <w:rPr>
          <w:b/>
          <w:sz w:val="20"/>
          <w:highlight w:val="yellow"/>
          <w:u w:val="single"/>
        </w:rPr>
        <w:t>-02</w:t>
      </w:r>
      <w:r w:rsidR="0026481D">
        <w:rPr>
          <w:b/>
          <w:sz w:val="20"/>
          <w:highlight w:val="yellow"/>
          <w:u w:val="single"/>
        </w:rPr>
        <w:t>8</w:t>
      </w:r>
    </w:p>
    <w:p w14:paraId="767E49E4" w14:textId="77777777" w:rsidR="0076156B" w:rsidRDefault="0076156B" w:rsidP="00E77797">
      <w:pPr>
        <w:pStyle w:val="Corpsdetexte2"/>
        <w:tabs>
          <w:tab w:val="left" w:pos="142"/>
        </w:tabs>
        <w:jc w:val="both"/>
        <w:rPr>
          <w:sz w:val="20"/>
        </w:rPr>
      </w:pPr>
    </w:p>
    <w:p w14:paraId="65E5B5A6" w14:textId="26926634" w:rsidR="0093032B" w:rsidRDefault="00AF331C" w:rsidP="0093032B">
      <w:pPr>
        <w:pStyle w:val="Corpsdetexte2"/>
        <w:jc w:val="both"/>
        <w:rPr>
          <w:sz w:val="20"/>
        </w:rPr>
      </w:pPr>
      <w:r>
        <w:rPr>
          <w:sz w:val="20"/>
        </w:rPr>
        <w:t>La directrice</w:t>
      </w:r>
      <w:r w:rsidR="0093032B">
        <w:rPr>
          <w:sz w:val="20"/>
        </w:rPr>
        <w:t xml:space="preserve"> présente la grille-matières pour l’année scolaire 202</w:t>
      </w:r>
      <w:r w:rsidR="002A4D6D">
        <w:rPr>
          <w:sz w:val="20"/>
        </w:rPr>
        <w:t>3</w:t>
      </w:r>
      <w:r w:rsidR="0093032B">
        <w:rPr>
          <w:sz w:val="20"/>
        </w:rPr>
        <w:noBreakHyphen/>
        <w:t>202</w:t>
      </w:r>
      <w:r w:rsidR="002A4D6D">
        <w:rPr>
          <w:sz w:val="20"/>
        </w:rPr>
        <w:t>4</w:t>
      </w:r>
      <w:r w:rsidR="0093032B">
        <w:rPr>
          <w:sz w:val="20"/>
        </w:rPr>
        <w:t>.</w:t>
      </w:r>
    </w:p>
    <w:p w14:paraId="38768B07" w14:textId="77777777" w:rsidR="0093032B" w:rsidRDefault="0093032B" w:rsidP="0093032B">
      <w:pPr>
        <w:pStyle w:val="Corpsdetexte2"/>
        <w:jc w:val="both"/>
        <w:rPr>
          <w:sz w:val="20"/>
        </w:rPr>
      </w:pPr>
    </w:p>
    <w:p w14:paraId="3395D522" w14:textId="0249EF54" w:rsidR="00AF331C" w:rsidRDefault="0093032B" w:rsidP="0093032B">
      <w:pPr>
        <w:pStyle w:val="Corpsdetexte2"/>
        <w:jc w:val="both"/>
        <w:rPr>
          <w:sz w:val="20"/>
        </w:rPr>
      </w:pPr>
      <w:r>
        <w:rPr>
          <w:sz w:val="20"/>
        </w:rPr>
        <w:t>M</w:t>
      </w:r>
      <w:r w:rsidR="00AF331C">
        <w:rPr>
          <w:sz w:val="20"/>
        </w:rPr>
        <w:t xml:space="preserve">adame </w:t>
      </w:r>
      <w:r w:rsidR="00260C43">
        <w:rPr>
          <w:sz w:val="20"/>
        </w:rPr>
        <w:t>Lemieux</w:t>
      </w:r>
      <w:r w:rsidR="00AF331C">
        <w:rPr>
          <w:sz w:val="20"/>
        </w:rPr>
        <w:t xml:space="preserve"> </w:t>
      </w:r>
      <w:r>
        <w:rPr>
          <w:sz w:val="20"/>
        </w:rPr>
        <w:t>mentionne qu’il y aura 60 minutes supplémentaires enseignées, par cycle de dix jours, en éducation physique pour les élèves de la maternelle.</w:t>
      </w:r>
    </w:p>
    <w:p w14:paraId="24DD4B4D" w14:textId="77777777" w:rsidR="00AF331C" w:rsidRDefault="00AF331C" w:rsidP="0093032B">
      <w:pPr>
        <w:pStyle w:val="Corpsdetexte2"/>
        <w:jc w:val="both"/>
        <w:rPr>
          <w:sz w:val="20"/>
        </w:rPr>
      </w:pPr>
    </w:p>
    <w:p w14:paraId="36C070B2" w14:textId="161E5631" w:rsidR="0093032B" w:rsidRDefault="00AF331C" w:rsidP="0093032B">
      <w:pPr>
        <w:pStyle w:val="Corpsdetexte2"/>
        <w:jc w:val="both"/>
        <w:rPr>
          <w:sz w:val="20"/>
        </w:rPr>
      </w:pPr>
      <w:r w:rsidRPr="0025131A">
        <w:rPr>
          <w:sz w:val="20"/>
        </w:rPr>
        <w:lastRenderedPageBreak/>
        <w:t>De plus, en cas de jumelage de niveaux, l’équipe-école choisit la répartition des matières du niveau supérieur.</w:t>
      </w:r>
    </w:p>
    <w:p w14:paraId="50ED1522" w14:textId="77777777" w:rsidR="0093032B" w:rsidRDefault="0093032B" w:rsidP="0093032B">
      <w:pPr>
        <w:pStyle w:val="Corpsdetexte2"/>
        <w:jc w:val="both"/>
        <w:rPr>
          <w:sz w:val="20"/>
        </w:rPr>
      </w:pPr>
    </w:p>
    <w:p w14:paraId="32508A80" w14:textId="7CF7B6AB" w:rsidR="0093032B" w:rsidRDefault="0093032B" w:rsidP="0093032B">
      <w:pPr>
        <w:pStyle w:val="Corpsdetexte2"/>
        <w:jc w:val="both"/>
        <w:rPr>
          <w:sz w:val="20"/>
        </w:rPr>
      </w:pPr>
      <w:r>
        <w:rPr>
          <w:sz w:val="20"/>
        </w:rPr>
        <w:t xml:space="preserve">Sur la proposition de </w:t>
      </w:r>
      <w:r w:rsidR="0025131A">
        <w:rPr>
          <w:sz w:val="20"/>
        </w:rPr>
        <w:t>madame Josée Rancourt</w:t>
      </w:r>
      <w:r>
        <w:rPr>
          <w:sz w:val="20"/>
        </w:rPr>
        <w:t>, il est résolu de procéder à l’adoption de la grille-matières pour l’année scolaire 202</w:t>
      </w:r>
      <w:r w:rsidR="002A4D6D">
        <w:rPr>
          <w:sz w:val="20"/>
        </w:rPr>
        <w:t>3</w:t>
      </w:r>
      <w:r>
        <w:rPr>
          <w:sz w:val="20"/>
        </w:rPr>
        <w:t>-202</w:t>
      </w:r>
      <w:r w:rsidR="002A4D6D">
        <w:rPr>
          <w:sz w:val="20"/>
        </w:rPr>
        <w:t>4</w:t>
      </w:r>
      <w:r>
        <w:rPr>
          <w:sz w:val="20"/>
        </w:rPr>
        <w:t xml:space="preserve"> telle que présentée.</w:t>
      </w:r>
    </w:p>
    <w:p w14:paraId="56DE1F79" w14:textId="77777777" w:rsidR="0093032B" w:rsidRDefault="0093032B" w:rsidP="0093032B">
      <w:pPr>
        <w:pStyle w:val="Corpsdetexte2"/>
        <w:rPr>
          <w:sz w:val="20"/>
        </w:rPr>
      </w:pPr>
    </w:p>
    <w:p w14:paraId="226A5008" w14:textId="4D056BDA" w:rsidR="0093032B" w:rsidRPr="00AF26AB" w:rsidRDefault="0093032B" w:rsidP="0093032B">
      <w:pPr>
        <w:pStyle w:val="Corpsdetexte2"/>
        <w:jc w:val="both"/>
        <w:rPr>
          <w:b/>
          <w:sz w:val="20"/>
        </w:rPr>
      </w:pPr>
      <w:r w:rsidRPr="00AF26AB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AF26AB">
        <w:rPr>
          <w:b/>
          <w:sz w:val="20"/>
          <w:highlight w:val="yellow"/>
        </w:rPr>
        <w:t>-20</w:t>
      </w:r>
      <w:r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-202</w:t>
      </w:r>
      <w:r w:rsidR="002A4D6D">
        <w:rPr>
          <w:b/>
          <w:sz w:val="20"/>
          <w:highlight w:val="yellow"/>
        </w:rPr>
        <w:t>3</w:t>
      </w:r>
      <w:r>
        <w:rPr>
          <w:b/>
          <w:sz w:val="20"/>
          <w:highlight w:val="yellow"/>
        </w:rPr>
        <w:t>-0</w:t>
      </w:r>
      <w:r w:rsidRPr="0093032B">
        <w:rPr>
          <w:b/>
          <w:sz w:val="20"/>
          <w:highlight w:val="yellow"/>
        </w:rPr>
        <w:t>1</w:t>
      </w:r>
      <w:r w:rsidR="00260C43">
        <w:rPr>
          <w:b/>
          <w:sz w:val="20"/>
          <w:highlight w:val="yellow"/>
        </w:rPr>
        <w:t>6</w:t>
      </w:r>
    </w:p>
    <w:p w14:paraId="638D0C09" w14:textId="77777777" w:rsidR="0093032B" w:rsidRDefault="0093032B" w:rsidP="0093032B">
      <w:pPr>
        <w:pStyle w:val="Corpsdetexte2"/>
        <w:rPr>
          <w:sz w:val="20"/>
        </w:rPr>
      </w:pPr>
    </w:p>
    <w:p w14:paraId="351399E6" w14:textId="77777777" w:rsidR="0093032B" w:rsidRDefault="0093032B" w:rsidP="0093032B">
      <w:pPr>
        <w:pStyle w:val="Corpsdetexte2"/>
        <w:tabs>
          <w:tab w:val="left" w:pos="142"/>
        </w:tabs>
        <w:jc w:val="both"/>
        <w:rPr>
          <w:b/>
          <w:sz w:val="20"/>
        </w:rPr>
      </w:pPr>
      <w:r w:rsidRPr="001569DC">
        <w:rPr>
          <w:b/>
          <w:sz w:val="20"/>
        </w:rPr>
        <w:t>ADOPTÉE à l’unanimité</w:t>
      </w:r>
    </w:p>
    <w:p w14:paraId="4C03E438" w14:textId="020F2016" w:rsidR="00D0075B" w:rsidRDefault="00D0075B" w:rsidP="0093032B">
      <w:pPr>
        <w:pStyle w:val="Corpsdetexte2"/>
        <w:tabs>
          <w:tab w:val="left" w:pos="142"/>
        </w:tabs>
        <w:jc w:val="both"/>
        <w:rPr>
          <w:b/>
          <w:sz w:val="20"/>
        </w:rPr>
      </w:pPr>
    </w:p>
    <w:p w14:paraId="194EA7DD" w14:textId="77777777" w:rsidR="0026481D" w:rsidRDefault="0026481D" w:rsidP="0093032B">
      <w:pPr>
        <w:pStyle w:val="Corpsdetexte2"/>
        <w:tabs>
          <w:tab w:val="left" w:pos="142"/>
        </w:tabs>
        <w:jc w:val="both"/>
        <w:rPr>
          <w:b/>
          <w:sz w:val="20"/>
        </w:rPr>
      </w:pPr>
    </w:p>
    <w:p w14:paraId="465E0458" w14:textId="772FDBC6" w:rsidR="00EF1AE7" w:rsidRDefault="00EF1AE7" w:rsidP="00EF1AE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2</w:t>
      </w:r>
      <w:r w:rsidR="00E77797">
        <w:rPr>
          <w:b/>
          <w:sz w:val="20"/>
          <w:u w:val="single"/>
        </w:rPr>
        <w:t>. Budget d’investissements 202</w:t>
      </w:r>
      <w:r w:rsidR="002A4D6D">
        <w:rPr>
          <w:b/>
          <w:sz w:val="20"/>
          <w:u w:val="single"/>
        </w:rPr>
        <w:t>3</w:t>
      </w:r>
      <w:r w:rsidR="00E77797">
        <w:rPr>
          <w:b/>
          <w:sz w:val="20"/>
          <w:u w:val="single"/>
        </w:rPr>
        <w:t>-</w:t>
      </w:r>
      <w:r w:rsidRPr="004343ED">
        <w:rPr>
          <w:b/>
          <w:sz w:val="20"/>
          <w:u w:val="single"/>
        </w:rPr>
        <w:t>20</w:t>
      </w:r>
      <w:r w:rsidR="00E77797">
        <w:rPr>
          <w:b/>
          <w:sz w:val="20"/>
          <w:u w:val="single"/>
        </w:rPr>
        <w:t>2</w:t>
      </w:r>
      <w:r w:rsidR="002A4D6D">
        <w:rPr>
          <w:b/>
          <w:sz w:val="20"/>
          <w:u w:val="single"/>
        </w:rPr>
        <w:t>4</w:t>
      </w:r>
      <w:r w:rsidR="002D743C">
        <w:rPr>
          <w:b/>
          <w:sz w:val="20"/>
          <w:u w:val="single"/>
        </w:rPr>
        <w:t xml:space="preserve"> (MAO)</w:t>
      </w:r>
      <w:r w:rsidRPr="004343ED">
        <w:rPr>
          <w:b/>
          <w:sz w:val="20"/>
          <w:u w:val="single"/>
        </w:rPr>
        <w:t xml:space="preserve"> (art. 96.22)</w:t>
      </w:r>
    </w:p>
    <w:p w14:paraId="781DA473" w14:textId="77777777" w:rsidR="0093032B" w:rsidRPr="00E17D89" w:rsidRDefault="0093032B" w:rsidP="00EF1AE7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0616E4DE" w14:textId="62ED0320" w:rsidR="00AF331C" w:rsidRDefault="00AF331C" w:rsidP="00EF1AE7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 xml:space="preserve">Madame </w:t>
      </w:r>
      <w:r w:rsidR="00260C43">
        <w:rPr>
          <w:sz w:val="20"/>
        </w:rPr>
        <w:t>Anne-Josée Lemieux</w:t>
      </w:r>
      <w:r>
        <w:rPr>
          <w:sz w:val="20"/>
        </w:rPr>
        <w:t xml:space="preserve"> présente le tableau des demandes MAO pour l’année scolaire 202</w:t>
      </w:r>
      <w:r w:rsidR="002A4D6D">
        <w:rPr>
          <w:sz w:val="20"/>
        </w:rPr>
        <w:t>3</w:t>
      </w:r>
      <w:r>
        <w:rPr>
          <w:sz w:val="20"/>
        </w:rPr>
        <w:t>-202</w:t>
      </w:r>
      <w:r w:rsidR="002A4D6D">
        <w:rPr>
          <w:sz w:val="20"/>
        </w:rPr>
        <w:t>4</w:t>
      </w:r>
      <w:r>
        <w:rPr>
          <w:sz w:val="20"/>
        </w:rPr>
        <w:t>.</w:t>
      </w:r>
    </w:p>
    <w:p w14:paraId="1715A27B" w14:textId="03C4F130" w:rsidR="00AF331C" w:rsidRDefault="00AF331C" w:rsidP="00EF1AE7">
      <w:pPr>
        <w:pStyle w:val="Corpsdetexte2"/>
        <w:tabs>
          <w:tab w:val="left" w:pos="142"/>
        </w:tabs>
        <w:jc w:val="both"/>
        <w:rPr>
          <w:sz w:val="20"/>
        </w:rPr>
      </w:pPr>
    </w:p>
    <w:p w14:paraId="0085D3B5" w14:textId="3EF6943E" w:rsidR="00EF1AE7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Huit petites chaises rouges;</w:t>
      </w:r>
    </w:p>
    <w:p w14:paraId="576AA2A5" w14:textId="231A31D6" w:rsid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Toiles pour petit local près de la classe de 5</w:t>
      </w:r>
      <w:r w:rsidRPr="0025131A">
        <w:rPr>
          <w:sz w:val="20"/>
          <w:vertAlign w:val="superscript"/>
        </w:rPr>
        <w:t>e</w:t>
      </w:r>
      <w:r>
        <w:rPr>
          <w:sz w:val="20"/>
        </w:rPr>
        <w:t xml:space="preserve"> et 6</w:t>
      </w:r>
      <w:r w:rsidRPr="0025131A">
        <w:rPr>
          <w:sz w:val="20"/>
          <w:vertAlign w:val="superscript"/>
        </w:rPr>
        <w:t>e</w:t>
      </w:r>
      <w:r>
        <w:rPr>
          <w:sz w:val="20"/>
        </w:rPr>
        <w:t xml:space="preserve"> années;</w:t>
      </w:r>
    </w:p>
    <w:p w14:paraId="4A03F5AD" w14:textId="14A1DC87" w:rsid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Chaise pour enseignant dans la classe de musique/anglais;</w:t>
      </w:r>
    </w:p>
    <w:p w14:paraId="2095DDE5" w14:textId="1016BD10" w:rsidR="0025131A" w:rsidRPr="00B0015E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 w:rsidRPr="00B0015E">
        <w:rPr>
          <w:sz w:val="20"/>
        </w:rPr>
        <w:t xml:space="preserve">Tableau à craie (ardoise) </w:t>
      </w:r>
      <w:r w:rsidR="00B0015E" w:rsidRPr="00B0015E">
        <w:rPr>
          <w:sz w:val="20"/>
        </w:rPr>
        <w:t>pour la classe extérieure.</w:t>
      </w:r>
    </w:p>
    <w:p w14:paraId="7A592EF4" w14:textId="77777777" w:rsidR="0025131A" w:rsidRDefault="0025131A" w:rsidP="00EF1AE7">
      <w:pPr>
        <w:pStyle w:val="Corpsdetexte2"/>
        <w:tabs>
          <w:tab w:val="left" w:pos="142"/>
        </w:tabs>
        <w:jc w:val="both"/>
        <w:rPr>
          <w:sz w:val="20"/>
        </w:rPr>
      </w:pPr>
    </w:p>
    <w:p w14:paraId="5A3EC048" w14:textId="3D5FB2AD" w:rsidR="009C6E16" w:rsidRPr="00AF26AB" w:rsidRDefault="009C6E16" w:rsidP="009C6E16">
      <w:pPr>
        <w:pStyle w:val="Corpsdetexte2"/>
        <w:jc w:val="both"/>
        <w:rPr>
          <w:b/>
          <w:sz w:val="20"/>
        </w:rPr>
      </w:pPr>
      <w:r w:rsidRPr="00AF26AB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AF26AB">
        <w:rPr>
          <w:b/>
          <w:sz w:val="20"/>
          <w:highlight w:val="yellow"/>
        </w:rPr>
        <w:t>-20</w:t>
      </w:r>
      <w:r>
        <w:rPr>
          <w:b/>
          <w:sz w:val="20"/>
          <w:highlight w:val="yellow"/>
        </w:rPr>
        <w:t>2</w:t>
      </w:r>
      <w:r w:rsidR="002A4D6D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-202</w:t>
      </w:r>
      <w:r w:rsidR="002A4D6D">
        <w:rPr>
          <w:b/>
          <w:sz w:val="20"/>
          <w:highlight w:val="yellow"/>
        </w:rPr>
        <w:t>3</w:t>
      </w:r>
      <w:r>
        <w:rPr>
          <w:b/>
          <w:sz w:val="20"/>
          <w:highlight w:val="yellow"/>
        </w:rPr>
        <w:t>-0</w:t>
      </w:r>
      <w:r w:rsidR="00260C43">
        <w:rPr>
          <w:b/>
          <w:sz w:val="20"/>
          <w:highlight w:val="yellow"/>
        </w:rPr>
        <w:t>17</w:t>
      </w:r>
    </w:p>
    <w:p w14:paraId="42509061" w14:textId="77777777" w:rsidR="00145853" w:rsidRDefault="00145853" w:rsidP="00605FF2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3DDB614F" w14:textId="5B5E0E1F" w:rsidR="009A0A8E" w:rsidRPr="00605FF2" w:rsidRDefault="00EF1AE7" w:rsidP="00605FF2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3</w:t>
      </w:r>
      <w:r w:rsidR="00605FF2" w:rsidRPr="00605FF2">
        <w:rPr>
          <w:b/>
          <w:sz w:val="20"/>
          <w:u w:val="single"/>
        </w:rPr>
        <w:t xml:space="preserve">. </w:t>
      </w:r>
      <w:r w:rsidR="0076156B">
        <w:rPr>
          <w:b/>
          <w:sz w:val="20"/>
          <w:u w:val="single"/>
        </w:rPr>
        <w:t>Activités de Noël</w:t>
      </w:r>
    </w:p>
    <w:p w14:paraId="2430E539" w14:textId="77777777" w:rsidR="00E17D89" w:rsidRDefault="00E17D89" w:rsidP="004A585F">
      <w:pPr>
        <w:pStyle w:val="Corpsdetexte2"/>
        <w:jc w:val="both"/>
        <w:rPr>
          <w:sz w:val="20"/>
        </w:rPr>
      </w:pPr>
    </w:p>
    <w:p w14:paraId="51A1C4D9" w14:textId="1F9B0FA6" w:rsidR="0026481D" w:rsidRPr="0025131A" w:rsidRDefault="0025131A" w:rsidP="008D43DC">
      <w:pPr>
        <w:pStyle w:val="Corpsdetexte2"/>
        <w:tabs>
          <w:tab w:val="left" w:pos="142"/>
        </w:tabs>
        <w:jc w:val="both"/>
        <w:rPr>
          <w:bCs/>
          <w:sz w:val="20"/>
        </w:rPr>
      </w:pPr>
      <w:r w:rsidRPr="0025131A">
        <w:rPr>
          <w:bCs/>
          <w:sz w:val="20"/>
        </w:rPr>
        <w:t>Les enseignantes mentionnent les activités prévues à l’occasion de Noël :</w:t>
      </w:r>
    </w:p>
    <w:p w14:paraId="1AB40F2D" w14:textId="6938B437" w:rsidR="0025131A" w:rsidRDefault="0025131A" w:rsidP="008D43DC">
      <w:pPr>
        <w:pStyle w:val="Corpsdetexte2"/>
        <w:tabs>
          <w:tab w:val="left" w:pos="142"/>
        </w:tabs>
        <w:jc w:val="both"/>
        <w:rPr>
          <w:bCs/>
          <w:sz w:val="20"/>
        </w:rPr>
      </w:pPr>
    </w:p>
    <w:p w14:paraId="3F66894F" w14:textId="3CC7CC12" w:rsid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bCs/>
          <w:sz w:val="20"/>
        </w:rPr>
      </w:pPr>
      <w:r>
        <w:rPr>
          <w:bCs/>
          <w:sz w:val="20"/>
        </w:rPr>
        <w:t>Le 19 décembre sera une journée à l’envers;</w:t>
      </w:r>
    </w:p>
    <w:p w14:paraId="57ECA41B" w14:textId="50AA23B4" w:rsid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bCs/>
          <w:sz w:val="20"/>
        </w:rPr>
      </w:pPr>
      <w:r>
        <w:rPr>
          <w:bCs/>
          <w:sz w:val="20"/>
        </w:rPr>
        <w:t>Le 20 décembre sera une journée en pyjama et un film sera visionné;</w:t>
      </w:r>
    </w:p>
    <w:p w14:paraId="2A289AF1" w14:textId="687DC93B" w:rsid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bCs/>
          <w:sz w:val="20"/>
        </w:rPr>
      </w:pPr>
      <w:r>
        <w:rPr>
          <w:bCs/>
          <w:sz w:val="20"/>
        </w:rPr>
        <w:t>Le 21 décembre sera une journée en rouge et en vert;</w:t>
      </w:r>
    </w:p>
    <w:p w14:paraId="3C9DC82E" w14:textId="64D43830" w:rsidR="0025131A" w:rsidRPr="0025131A" w:rsidRDefault="0025131A" w:rsidP="0025131A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bCs/>
          <w:sz w:val="20"/>
        </w:rPr>
      </w:pPr>
      <w:r>
        <w:rPr>
          <w:bCs/>
          <w:sz w:val="20"/>
        </w:rPr>
        <w:t>Le 22 décembre, on porte des accessoires de Noël, on déjeune à l’école et on joue à des jeux de société. Il y aura également un spectacle d’accro-gym et en anglais devant les élèves de l’école.</w:t>
      </w:r>
    </w:p>
    <w:p w14:paraId="6C35DBA8" w14:textId="77777777" w:rsidR="0025131A" w:rsidRDefault="0025131A" w:rsidP="008D43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588FB18F" w14:textId="1B9B971D" w:rsidR="0026481D" w:rsidRDefault="0026481D" w:rsidP="008D43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</w:p>
    <w:p w14:paraId="1F7B061F" w14:textId="100FA240" w:rsidR="00841EAF" w:rsidRPr="00605FF2" w:rsidRDefault="00B966CE" w:rsidP="008D43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4</w:t>
      </w:r>
      <w:r w:rsidR="00605FF2" w:rsidRPr="00605FF2">
        <w:rPr>
          <w:b/>
          <w:sz w:val="20"/>
          <w:u w:val="single"/>
        </w:rPr>
        <w:t xml:space="preserve">. </w:t>
      </w:r>
      <w:r w:rsidR="004A585F">
        <w:rPr>
          <w:b/>
          <w:sz w:val="20"/>
          <w:u w:val="single"/>
        </w:rPr>
        <w:t>Campagne de financement (suivi)</w:t>
      </w:r>
    </w:p>
    <w:p w14:paraId="4DA697D2" w14:textId="77777777" w:rsidR="00605FF2" w:rsidRDefault="00605FF2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4CF2C8D3" w14:textId="48D28613" w:rsidR="00AF331C" w:rsidRPr="00855D7C" w:rsidRDefault="00AF331C" w:rsidP="00F96559">
      <w:pPr>
        <w:pStyle w:val="Corpsdetexte2"/>
        <w:tabs>
          <w:tab w:val="left" w:pos="142"/>
        </w:tabs>
        <w:jc w:val="both"/>
        <w:rPr>
          <w:b/>
          <w:bCs/>
          <w:sz w:val="20"/>
          <w:u w:val="single"/>
        </w:rPr>
      </w:pPr>
      <w:r w:rsidRPr="0026481D">
        <w:rPr>
          <w:b/>
          <w:bCs/>
          <w:sz w:val="20"/>
        </w:rPr>
        <w:tab/>
      </w:r>
      <w:r w:rsidRPr="00855D7C">
        <w:rPr>
          <w:b/>
          <w:bCs/>
          <w:sz w:val="20"/>
          <w:u w:val="single"/>
        </w:rPr>
        <w:t>1</w:t>
      </w:r>
      <w:r w:rsidR="0026481D" w:rsidRPr="00855D7C">
        <w:rPr>
          <w:b/>
          <w:bCs/>
          <w:sz w:val="20"/>
          <w:u w:val="single"/>
        </w:rPr>
        <w:t>4</w:t>
      </w:r>
      <w:r w:rsidRPr="00855D7C">
        <w:rPr>
          <w:b/>
          <w:bCs/>
          <w:sz w:val="20"/>
          <w:u w:val="single"/>
        </w:rPr>
        <w:t>.1 Suivi</w:t>
      </w:r>
      <w:r w:rsidR="00F96559" w:rsidRPr="00855D7C">
        <w:rPr>
          <w:b/>
          <w:bCs/>
          <w:sz w:val="20"/>
          <w:u w:val="single"/>
        </w:rPr>
        <w:t xml:space="preserve"> campagne</w:t>
      </w:r>
      <w:r w:rsidRPr="00855D7C">
        <w:rPr>
          <w:b/>
          <w:bCs/>
          <w:sz w:val="20"/>
          <w:u w:val="single"/>
        </w:rPr>
        <w:t xml:space="preserve"> des produits </w:t>
      </w:r>
      <w:r w:rsidR="00260C43" w:rsidRPr="00855D7C">
        <w:rPr>
          <w:b/>
          <w:bCs/>
          <w:sz w:val="20"/>
          <w:u w:val="single"/>
        </w:rPr>
        <w:t>de la Cabane à sucre Bellavance</w:t>
      </w:r>
      <w:r w:rsidRPr="00855D7C">
        <w:rPr>
          <w:b/>
          <w:bCs/>
          <w:sz w:val="20"/>
          <w:u w:val="single"/>
        </w:rPr>
        <w:t> :</w:t>
      </w:r>
    </w:p>
    <w:p w14:paraId="267EECAD" w14:textId="77777777" w:rsidR="00F96559" w:rsidRDefault="00F96559" w:rsidP="00BE6F49">
      <w:pPr>
        <w:pStyle w:val="Corpsdetexte2"/>
        <w:ind w:left="142"/>
        <w:jc w:val="both"/>
        <w:rPr>
          <w:bCs/>
          <w:sz w:val="20"/>
        </w:rPr>
      </w:pPr>
    </w:p>
    <w:p w14:paraId="230B9498" w14:textId="201FB86F" w:rsidR="00BE6F49" w:rsidRPr="00BE6F49" w:rsidRDefault="00BE6F49" w:rsidP="00BE6F49">
      <w:pPr>
        <w:pStyle w:val="Corpsdetexte2"/>
        <w:ind w:left="142"/>
        <w:jc w:val="both"/>
        <w:rPr>
          <w:bCs/>
          <w:sz w:val="20"/>
        </w:rPr>
      </w:pPr>
      <w:r w:rsidRPr="00BE6F49">
        <w:rPr>
          <w:bCs/>
          <w:sz w:val="20"/>
        </w:rPr>
        <w:t>Un tableau est présenté aux membres démontrant les profits réalisés lors de la campagne de financement « </w:t>
      </w:r>
      <w:r w:rsidR="00260C43">
        <w:rPr>
          <w:bCs/>
          <w:sz w:val="20"/>
        </w:rPr>
        <w:t>Cabane à sucre Bellavance</w:t>
      </w:r>
      <w:r w:rsidRPr="00BE6F49">
        <w:rPr>
          <w:bCs/>
          <w:sz w:val="20"/>
        </w:rPr>
        <w:t xml:space="preserve"> ». Nous avons récolté </w:t>
      </w:r>
      <w:r w:rsidR="00260C43">
        <w:rPr>
          <w:bCs/>
          <w:sz w:val="20"/>
        </w:rPr>
        <w:t>4 672.65 </w:t>
      </w:r>
      <w:r w:rsidRPr="00BE6F49">
        <w:rPr>
          <w:bCs/>
          <w:sz w:val="20"/>
        </w:rPr>
        <w:t>$ ! Nous tenons à remercier tous les parents et membres du personnel pour leur implication et leur générosité !</w:t>
      </w:r>
    </w:p>
    <w:p w14:paraId="0825B91A" w14:textId="2A3AD0FF" w:rsidR="00855D7C" w:rsidRDefault="00855D7C" w:rsidP="00BE6F49">
      <w:pPr>
        <w:pStyle w:val="Corpsdetexte2"/>
        <w:ind w:firstLine="142"/>
        <w:jc w:val="both"/>
        <w:rPr>
          <w:b/>
          <w:sz w:val="20"/>
        </w:rPr>
      </w:pPr>
    </w:p>
    <w:p w14:paraId="2D70831B" w14:textId="1255EEE1" w:rsidR="00855D7C" w:rsidRPr="00855D7C" w:rsidRDefault="00855D7C" w:rsidP="00855D7C">
      <w:pPr>
        <w:pStyle w:val="Corpsdetexte2"/>
        <w:ind w:left="142"/>
        <w:jc w:val="both"/>
        <w:rPr>
          <w:bCs/>
          <w:sz w:val="20"/>
        </w:rPr>
      </w:pPr>
      <w:r w:rsidRPr="00855D7C">
        <w:rPr>
          <w:bCs/>
          <w:sz w:val="20"/>
        </w:rPr>
        <w:t xml:space="preserve">Comme cette campagne servait à financer des sorties culturelles, ludiques et sportives ainsi que pour notre projet « Bouge, respire et développe tes possibilités », les membres doivent se consulter afin de répartir le profit </w:t>
      </w:r>
      <w:r>
        <w:rPr>
          <w:bCs/>
          <w:sz w:val="20"/>
        </w:rPr>
        <w:t>vers</w:t>
      </w:r>
      <w:r w:rsidRPr="00855D7C">
        <w:rPr>
          <w:bCs/>
          <w:sz w:val="20"/>
        </w:rPr>
        <w:t xml:space="preserve"> différents comptes.</w:t>
      </w:r>
      <w:r w:rsidR="00B0015E">
        <w:rPr>
          <w:bCs/>
          <w:sz w:val="20"/>
        </w:rPr>
        <w:t xml:space="preserve"> Rien n’est conclu puisque nous désirons connaître les vrais besoins des enseignants. Ce point sera donc discuté à la prochaine séance.</w:t>
      </w:r>
    </w:p>
    <w:p w14:paraId="34390A75" w14:textId="77777777" w:rsidR="00F96559" w:rsidRPr="00AF26AB" w:rsidRDefault="00F96559" w:rsidP="00BE6F49">
      <w:pPr>
        <w:pStyle w:val="Corpsdetexte2"/>
        <w:ind w:firstLine="142"/>
        <w:jc w:val="both"/>
        <w:rPr>
          <w:b/>
          <w:sz w:val="20"/>
        </w:rPr>
      </w:pPr>
    </w:p>
    <w:p w14:paraId="3C7587F4" w14:textId="27585C41" w:rsidR="00855D7C" w:rsidRDefault="00855D7C" w:rsidP="00855D7C">
      <w:pPr>
        <w:pStyle w:val="Corpsdetexte2"/>
        <w:ind w:firstLine="142"/>
        <w:jc w:val="both"/>
        <w:rPr>
          <w:b/>
          <w:sz w:val="20"/>
        </w:rPr>
      </w:pPr>
      <w:r w:rsidRPr="00AF26AB">
        <w:rPr>
          <w:b/>
          <w:sz w:val="20"/>
          <w:highlight w:val="yellow"/>
        </w:rPr>
        <w:t>Annexe CET08</w:t>
      </w:r>
      <w:r>
        <w:rPr>
          <w:b/>
          <w:sz w:val="20"/>
          <w:highlight w:val="yellow"/>
        </w:rPr>
        <w:t>2</w:t>
      </w:r>
      <w:r w:rsidRPr="00AF26AB">
        <w:rPr>
          <w:b/>
          <w:sz w:val="20"/>
          <w:highlight w:val="yellow"/>
        </w:rPr>
        <w:t>-20</w:t>
      </w:r>
      <w:r>
        <w:rPr>
          <w:b/>
          <w:sz w:val="20"/>
          <w:highlight w:val="yellow"/>
        </w:rPr>
        <w:t>22-2023-018</w:t>
      </w:r>
    </w:p>
    <w:p w14:paraId="03ED6B4B" w14:textId="77777777" w:rsidR="00855D7C" w:rsidRDefault="00855D7C" w:rsidP="00855D7C">
      <w:pPr>
        <w:pStyle w:val="Corpsdetexte2"/>
        <w:tabs>
          <w:tab w:val="left" w:pos="142"/>
        </w:tabs>
        <w:jc w:val="both"/>
        <w:rPr>
          <w:b/>
          <w:sz w:val="20"/>
        </w:rPr>
      </w:pPr>
    </w:p>
    <w:p w14:paraId="1EF8EDE6" w14:textId="77777777" w:rsidR="009C6E16" w:rsidRDefault="009C6E16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180314A6" w14:textId="5914C419" w:rsidR="001569DC" w:rsidRPr="00250A6D" w:rsidRDefault="001569DC" w:rsidP="001569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 w:rsidRPr="00250A6D"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5</w:t>
      </w:r>
      <w:r w:rsidRPr="00250A6D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  <w:r w:rsidR="00EF1AE7">
        <w:rPr>
          <w:b/>
          <w:sz w:val="20"/>
          <w:u w:val="single"/>
        </w:rPr>
        <w:t>Photos scolaires 20</w:t>
      </w:r>
      <w:r w:rsidR="0076156B">
        <w:rPr>
          <w:b/>
          <w:sz w:val="20"/>
          <w:u w:val="single"/>
        </w:rPr>
        <w:t>2</w:t>
      </w:r>
      <w:r w:rsidR="002A4D6D">
        <w:rPr>
          <w:b/>
          <w:sz w:val="20"/>
          <w:u w:val="single"/>
        </w:rPr>
        <w:t>3</w:t>
      </w:r>
      <w:r w:rsidR="00EF1AE7">
        <w:rPr>
          <w:b/>
          <w:sz w:val="20"/>
          <w:u w:val="single"/>
        </w:rPr>
        <w:t>-202</w:t>
      </w:r>
      <w:r w:rsidR="002A4D6D">
        <w:rPr>
          <w:b/>
          <w:sz w:val="20"/>
          <w:u w:val="single"/>
        </w:rPr>
        <w:t>4</w:t>
      </w:r>
    </w:p>
    <w:p w14:paraId="493BE3EB" w14:textId="77777777" w:rsidR="00B966CE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4A08ABE7" w14:textId="4CAA89F2" w:rsidR="00855D7C" w:rsidRDefault="00377D7E" w:rsidP="008D43DC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 xml:space="preserve">Les membres du conseil d’établissement souhaitent que madame Manon Rousseau revienne photographier les enfants l’an prochain. Nous </w:t>
      </w:r>
      <w:r w:rsidR="009E628D">
        <w:rPr>
          <w:sz w:val="20"/>
        </w:rPr>
        <w:t>aimerions qu’elle propose des fonds afin que nous puissions faire un choix. De plus, est-ce possible d’autoriser les garderies du village à venir faire photographier les enfants ? Un suivi sera effectué à la prochaine séance.</w:t>
      </w:r>
    </w:p>
    <w:p w14:paraId="239DDC76" w14:textId="7A1F5861" w:rsidR="00855D7C" w:rsidRDefault="00855D7C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1A787E7E" w14:textId="77777777" w:rsidR="00855D7C" w:rsidRDefault="00855D7C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4D24D659" w14:textId="6BB789A6" w:rsidR="00DF3E3E" w:rsidRPr="00250A6D" w:rsidRDefault="00250A6D" w:rsidP="008D43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 w:rsidRPr="00250A6D">
        <w:rPr>
          <w:b/>
          <w:sz w:val="20"/>
          <w:u w:val="single"/>
        </w:rPr>
        <w:t>1</w:t>
      </w:r>
      <w:r w:rsidR="0026481D">
        <w:rPr>
          <w:b/>
          <w:sz w:val="20"/>
          <w:u w:val="single"/>
        </w:rPr>
        <w:t>6</w:t>
      </w:r>
      <w:r w:rsidRPr="00250A6D">
        <w:rPr>
          <w:b/>
          <w:sz w:val="20"/>
          <w:u w:val="single"/>
        </w:rPr>
        <w:t xml:space="preserve">. </w:t>
      </w:r>
      <w:r w:rsidR="004B375F" w:rsidRPr="00250A6D">
        <w:rPr>
          <w:b/>
          <w:sz w:val="20"/>
          <w:u w:val="single"/>
        </w:rPr>
        <w:t>I</w:t>
      </w:r>
      <w:r w:rsidRPr="00250A6D">
        <w:rPr>
          <w:b/>
          <w:sz w:val="20"/>
          <w:u w:val="single"/>
        </w:rPr>
        <w:t>nformations et correspondance</w:t>
      </w:r>
    </w:p>
    <w:p w14:paraId="193FF6DE" w14:textId="77777777" w:rsidR="00B966CE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45EE50A8" w14:textId="77777777" w:rsidR="00E677B4" w:rsidRDefault="00E677B4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629904BC" w14:textId="4C12E27E" w:rsidR="00683E98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  <w:r w:rsidRPr="00B966CE">
        <w:rPr>
          <w:sz w:val="20"/>
        </w:rPr>
        <w:t>1</w:t>
      </w:r>
      <w:r w:rsidR="0026481D">
        <w:rPr>
          <w:sz w:val="20"/>
        </w:rPr>
        <w:t>6</w:t>
      </w:r>
      <w:r w:rsidRPr="00B966CE">
        <w:rPr>
          <w:sz w:val="20"/>
        </w:rPr>
        <w:t xml:space="preserve">.1 </w:t>
      </w:r>
      <w:r w:rsidR="00260C43">
        <w:rPr>
          <w:sz w:val="20"/>
          <w:u w:val="single"/>
        </w:rPr>
        <w:t>Service de garde</w:t>
      </w:r>
      <w:r w:rsidR="002533C4">
        <w:rPr>
          <w:sz w:val="20"/>
          <w:u w:val="single"/>
        </w:rPr>
        <w:t xml:space="preserve"> </w:t>
      </w:r>
      <w:r w:rsidR="00B616EA" w:rsidRPr="00683E98">
        <w:rPr>
          <w:sz w:val="20"/>
          <w:u w:val="single"/>
        </w:rPr>
        <w:t xml:space="preserve"> </w:t>
      </w:r>
    </w:p>
    <w:p w14:paraId="0B87E5BA" w14:textId="7784BDE6" w:rsidR="0026481D" w:rsidRDefault="0026481D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083623EC" w14:textId="15015D33" w:rsidR="0026481D" w:rsidRPr="00872A9E" w:rsidRDefault="0026481D" w:rsidP="0026481D">
      <w:pPr>
        <w:pStyle w:val="Corpsdetexte2"/>
        <w:tabs>
          <w:tab w:val="left" w:pos="142"/>
        </w:tabs>
        <w:jc w:val="both"/>
        <w:rPr>
          <w:b/>
          <w:bCs/>
          <w:sz w:val="20"/>
          <w:u w:val="single"/>
        </w:rPr>
      </w:pPr>
      <w:r w:rsidRPr="0026481D">
        <w:rPr>
          <w:sz w:val="20"/>
        </w:rPr>
        <w:tab/>
      </w:r>
      <w:r w:rsidRPr="0026481D">
        <w:rPr>
          <w:sz w:val="20"/>
        </w:rPr>
        <w:tab/>
      </w:r>
      <w:r w:rsidRPr="00872A9E">
        <w:rPr>
          <w:b/>
          <w:bCs/>
          <w:sz w:val="20"/>
          <w:u w:val="single"/>
        </w:rPr>
        <w:t>1</w:t>
      </w:r>
      <w:r>
        <w:rPr>
          <w:b/>
          <w:bCs/>
          <w:sz w:val="20"/>
          <w:u w:val="single"/>
        </w:rPr>
        <w:t>6</w:t>
      </w:r>
      <w:r w:rsidRPr="00872A9E">
        <w:rPr>
          <w:b/>
          <w:bCs/>
          <w:sz w:val="20"/>
          <w:u w:val="single"/>
        </w:rPr>
        <w:t>.</w:t>
      </w:r>
      <w:r>
        <w:rPr>
          <w:b/>
          <w:bCs/>
          <w:sz w:val="20"/>
          <w:u w:val="single"/>
        </w:rPr>
        <w:t>1</w:t>
      </w:r>
      <w:r w:rsidRPr="00872A9E">
        <w:rPr>
          <w:b/>
          <w:bCs/>
          <w:sz w:val="20"/>
          <w:u w:val="single"/>
        </w:rPr>
        <w:t>.1 Tarification</w:t>
      </w:r>
    </w:p>
    <w:p w14:paraId="200CC60A" w14:textId="51B83D67" w:rsidR="0026481D" w:rsidRPr="00B71587" w:rsidRDefault="0026481D" w:rsidP="0026481D">
      <w:pPr>
        <w:pStyle w:val="Titre7"/>
        <w:ind w:firstLine="708"/>
        <w:rPr>
          <w:rFonts w:ascii="Arial" w:hAnsi="Arial" w:cs="Arial"/>
          <w:b/>
          <w:i w:val="0"/>
          <w:color w:val="auto"/>
          <w:u w:val="single"/>
        </w:rPr>
      </w:pPr>
      <w:r w:rsidRPr="00B71587">
        <w:rPr>
          <w:rFonts w:ascii="Arial" w:hAnsi="Arial" w:cs="Arial"/>
          <w:b/>
          <w:i w:val="0"/>
          <w:color w:val="auto"/>
          <w:highlight w:val="yellow"/>
          <w:u w:val="single"/>
        </w:rPr>
        <w:t>C.ET 22-0</w:t>
      </w:r>
      <w:r w:rsidR="009E628D">
        <w:rPr>
          <w:rFonts w:ascii="Arial" w:hAnsi="Arial" w:cs="Arial"/>
          <w:b/>
          <w:i w:val="0"/>
          <w:color w:val="auto"/>
          <w:highlight w:val="yellow"/>
          <w:u w:val="single"/>
        </w:rPr>
        <w:t>29</w:t>
      </w:r>
    </w:p>
    <w:p w14:paraId="2516350B" w14:textId="77777777" w:rsidR="0026481D" w:rsidRDefault="0026481D" w:rsidP="0026481D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5FFD9E71" w14:textId="673721EF" w:rsidR="0026481D" w:rsidRDefault="0026481D" w:rsidP="0026481D">
      <w:pPr>
        <w:pStyle w:val="Corpsdetexte2"/>
        <w:tabs>
          <w:tab w:val="left" w:pos="142"/>
        </w:tabs>
        <w:ind w:left="708"/>
        <w:jc w:val="both"/>
        <w:rPr>
          <w:sz w:val="20"/>
        </w:rPr>
      </w:pPr>
      <w:r>
        <w:rPr>
          <w:sz w:val="20"/>
        </w:rPr>
        <w:t>Madame Anne-Josée Lemieux mentionne que dû aux nouvelles normes en vigueur cette année</w:t>
      </w:r>
      <w:r w:rsidR="00855D7C">
        <w:rPr>
          <w:sz w:val="20"/>
        </w:rPr>
        <w:t>,</w:t>
      </w:r>
      <w:r>
        <w:rPr>
          <w:sz w:val="20"/>
        </w:rPr>
        <w:t xml:space="preserve"> chacune des activités préparées lors des journées pédagogiques ainsi que les frais supplémentaires s’y rattachant doivent être approuvés par le conseil d’établissement.</w:t>
      </w:r>
    </w:p>
    <w:p w14:paraId="1FB43EC7" w14:textId="77777777" w:rsidR="0026481D" w:rsidRDefault="0026481D" w:rsidP="0026481D">
      <w:pPr>
        <w:pStyle w:val="Corpsdetexte2"/>
        <w:tabs>
          <w:tab w:val="left" w:pos="142"/>
        </w:tabs>
        <w:ind w:left="708"/>
        <w:jc w:val="both"/>
        <w:rPr>
          <w:sz w:val="20"/>
        </w:rPr>
      </w:pPr>
    </w:p>
    <w:p w14:paraId="60D91715" w14:textId="7C265B0F" w:rsidR="0026481D" w:rsidRDefault="0026481D" w:rsidP="0026481D">
      <w:pPr>
        <w:pStyle w:val="Corpsdetexte2"/>
        <w:tabs>
          <w:tab w:val="left" w:pos="142"/>
        </w:tabs>
        <w:ind w:left="708"/>
        <w:jc w:val="both"/>
        <w:rPr>
          <w:sz w:val="20"/>
        </w:rPr>
      </w:pPr>
      <w:r>
        <w:rPr>
          <w:sz w:val="20"/>
        </w:rPr>
        <w:lastRenderedPageBreak/>
        <w:t xml:space="preserve">Madame </w:t>
      </w:r>
      <w:r w:rsidR="009E628D">
        <w:rPr>
          <w:sz w:val="20"/>
        </w:rPr>
        <w:t>Lemieux</w:t>
      </w:r>
      <w:r>
        <w:rPr>
          <w:sz w:val="20"/>
        </w:rPr>
        <w:t xml:space="preserve"> présente donc les thématiques pour chacune des journées pédagogiques du 27 janvier au 24 mars 2023 ainsi que les frais pour chacune de ces journées.</w:t>
      </w:r>
    </w:p>
    <w:p w14:paraId="035762B7" w14:textId="77777777" w:rsidR="0026481D" w:rsidRDefault="0026481D" w:rsidP="0026481D">
      <w:pPr>
        <w:pStyle w:val="Corpsdetexte2"/>
        <w:tabs>
          <w:tab w:val="left" w:pos="142"/>
        </w:tabs>
        <w:jc w:val="both"/>
        <w:rPr>
          <w:b/>
          <w:sz w:val="20"/>
          <w:highlight w:val="yellow"/>
        </w:rPr>
      </w:pPr>
    </w:p>
    <w:p w14:paraId="4A72B10A" w14:textId="4CE18D7D" w:rsidR="0026481D" w:rsidRPr="00C34747" w:rsidRDefault="0026481D" w:rsidP="0026481D">
      <w:pPr>
        <w:pStyle w:val="Corpsdetexte2"/>
        <w:tabs>
          <w:tab w:val="left" w:pos="142"/>
        </w:tabs>
        <w:ind w:left="708"/>
        <w:jc w:val="both"/>
        <w:rPr>
          <w:bCs/>
          <w:sz w:val="20"/>
        </w:rPr>
      </w:pPr>
      <w:r w:rsidRPr="00C34747">
        <w:rPr>
          <w:bCs/>
          <w:sz w:val="20"/>
        </w:rPr>
        <w:t xml:space="preserve">Sur la proposition de </w:t>
      </w:r>
      <w:r w:rsidR="009E628D">
        <w:rPr>
          <w:bCs/>
          <w:sz w:val="20"/>
        </w:rPr>
        <w:t>madame Nancy Walsh</w:t>
      </w:r>
      <w:r w:rsidRPr="00C34747">
        <w:rPr>
          <w:bCs/>
          <w:sz w:val="20"/>
        </w:rPr>
        <w:t>, il est résolu d’approuver les activités prévues lors des journées pédagogiques et les frais d’y rattachant.</w:t>
      </w:r>
    </w:p>
    <w:p w14:paraId="2CFEAD11" w14:textId="77777777" w:rsidR="0026481D" w:rsidRDefault="0026481D" w:rsidP="0026481D">
      <w:pPr>
        <w:pStyle w:val="Corpsdetexte2"/>
        <w:tabs>
          <w:tab w:val="left" w:pos="142"/>
        </w:tabs>
        <w:jc w:val="both"/>
        <w:rPr>
          <w:b/>
          <w:sz w:val="20"/>
        </w:rPr>
      </w:pPr>
    </w:p>
    <w:p w14:paraId="41423640" w14:textId="7247C6E7" w:rsidR="0026481D" w:rsidRDefault="0026481D" w:rsidP="0026481D">
      <w:pPr>
        <w:pStyle w:val="Corpsdetexte2"/>
        <w:tabs>
          <w:tab w:val="left" w:pos="142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highlight w:val="yellow"/>
        </w:rPr>
        <w:t>Annexe CET082-2022-2023-019</w:t>
      </w:r>
    </w:p>
    <w:p w14:paraId="2427FD42" w14:textId="77777777" w:rsidR="0026481D" w:rsidRPr="00B71587" w:rsidRDefault="0026481D" w:rsidP="0026481D">
      <w:pPr>
        <w:pStyle w:val="Corpsdetexte2"/>
        <w:tabs>
          <w:tab w:val="left" w:pos="142"/>
        </w:tabs>
        <w:ind w:left="708"/>
        <w:jc w:val="both"/>
        <w:rPr>
          <w:sz w:val="20"/>
        </w:rPr>
      </w:pPr>
    </w:p>
    <w:p w14:paraId="2D2B95CF" w14:textId="77777777" w:rsidR="0026481D" w:rsidRDefault="0026481D" w:rsidP="0026481D">
      <w:pPr>
        <w:pStyle w:val="Corpsdetexte2"/>
        <w:tabs>
          <w:tab w:val="left" w:pos="142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8E237A">
        <w:rPr>
          <w:b/>
          <w:sz w:val="20"/>
        </w:rPr>
        <w:t>ADOPTÉE à l’unanimité</w:t>
      </w:r>
    </w:p>
    <w:p w14:paraId="322673D3" w14:textId="77777777" w:rsidR="0026481D" w:rsidRPr="00683E98" w:rsidRDefault="0026481D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0CB214E4" w14:textId="4311C21E" w:rsidR="00EF1AE7" w:rsidRDefault="00EF1AE7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7F646C22" w14:textId="7AF91A02" w:rsidR="00260C43" w:rsidRPr="00683E98" w:rsidRDefault="00260C43" w:rsidP="00260C43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  <w:r w:rsidRPr="00B966CE">
        <w:rPr>
          <w:sz w:val="20"/>
        </w:rPr>
        <w:t>1</w:t>
      </w:r>
      <w:r w:rsidR="0026481D">
        <w:rPr>
          <w:sz w:val="20"/>
        </w:rPr>
        <w:t>6</w:t>
      </w:r>
      <w:r w:rsidRPr="00B966CE">
        <w:rPr>
          <w:sz w:val="20"/>
        </w:rPr>
        <w:t>.</w:t>
      </w:r>
      <w:r>
        <w:rPr>
          <w:sz w:val="20"/>
        </w:rPr>
        <w:t>2</w:t>
      </w:r>
      <w:r w:rsidRPr="00B966CE">
        <w:rPr>
          <w:sz w:val="20"/>
        </w:rPr>
        <w:t xml:space="preserve"> </w:t>
      </w:r>
      <w:r>
        <w:rPr>
          <w:sz w:val="20"/>
          <w:u w:val="single"/>
        </w:rPr>
        <w:t xml:space="preserve">Président </w:t>
      </w:r>
      <w:r w:rsidRPr="00683E98">
        <w:rPr>
          <w:sz w:val="20"/>
          <w:u w:val="single"/>
        </w:rPr>
        <w:t xml:space="preserve"> </w:t>
      </w:r>
    </w:p>
    <w:p w14:paraId="4A956257" w14:textId="77777777" w:rsidR="00260C43" w:rsidRDefault="00260C43" w:rsidP="00260C43">
      <w:pPr>
        <w:pStyle w:val="Corpsdetexte2"/>
        <w:tabs>
          <w:tab w:val="left" w:pos="142"/>
        </w:tabs>
        <w:jc w:val="both"/>
        <w:rPr>
          <w:sz w:val="20"/>
        </w:rPr>
      </w:pPr>
    </w:p>
    <w:p w14:paraId="20B83C0C" w14:textId="3AB25937" w:rsidR="00260C43" w:rsidRDefault="009E628D" w:rsidP="008D43DC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>Monsieur Jean-Philippe Bernier remercie toutes les personnes qui sont venues installer la tourbe dans le parc-école.</w:t>
      </w:r>
    </w:p>
    <w:p w14:paraId="38E175D0" w14:textId="3C71867A" w:rsidR="009E628D" w:rsidRDefault="009E628D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10943307" w14:textId="77777777" w:rsidR="00260C43" w:rsidRDefault="00260C43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4BCE65D6" w14:textId="4245B71B" w:rsidR="002533C4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  <w:r w:rsidRPr="00B966CE">
        <w:rPr>
          <w:sz w:val="20"/>
        </w:rPr>
        <w:t>1</w:t>
      </w:r>
      <w:r w:rsidR="0026481D">
        <w:rPr>
          <w:sz w:val="20"/>
        </w:rPr>
        <w:t>6</w:t>
      </w:r>
      <w:r w:rsidRPr="00B966CE">
        <w:rPr>
          <w:sz w:val="20"/>
        </w:rPr>
        <w:t>.</w:t>
      </w:r>
      <w:r w:rsidR="00260C43">
        <w:rPr>
          <w:sz w:val="20"/>
        </w:rPr>
        <w:t>3</w:t>
      </w:r>
      <w:r w:rsidRPr="00352B14">
        <w:rPr>
          <w:sz w:val="20"/>
        </w:rPr>
        <w:t xml:space="preserve"> </w:t>
      </w:r>
      <w:r w:rsidR="002533C4" w:rsidRPr="002533C4">
        <w:rPr>
          <w:sz w:val="20"/>
          <w:u w:val="single"/>
        </w:rPr>
        <w:t>Déléguée au comité de parents</w:t>
      </w:r>
    </w:p>
    <w:p w14:paraId="4825A26D" w14:textId="77777777" w:rsidR="002533C4" w:rsidRDefault="002533C4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1595C256" w14:textId="70510319" w:rsidR="002533C4" w:rsidRDefault="009E628D" w:rsidP="00E677B4">
      <w:pPr>
        <w:pStyle w:val="Corpsdetexte2"/>
        <w:tabs>
          <w:tab w:val="left" w:pos="142"/>
        </w:tabs>
        <w:jc w:val="both"/>
        <w:rPr>
          <w:sz w:val="20"/>
        </w:rPr>
      </w:pPr>
      <w:r w:rsidRPr="00FC6819">
        <w:rPr>
          <w:sz w:val="20"/>
        </w:rPr>
        <w:t xml:space="preserve">Madame Nancy Walsh mentionne qu’il y a eu </w:t>
      </w:r>
      <w:r w:rsidR="00FC6819" w:rsidRPr="00FC6819">
        <w:rPr>
          <w:sz w:val="20"/>
        </w:rPr>
        <w:t>nomination d</w:t>
      </w:r>
      <w:r w:rsidR="00FC6819">
        <w:rPr>
          <w:sz w:val="20"/>
        </w:rPr>
        <w:t>’</w:t>
      </w:r>
      <w:r w:rsidR="00FC6819" w:rsidRPr="00FC6819">
        <w:rPr>
          <w:sz w:val="20"/>
        </w:rPr>
        <w:t>u</w:t>
      </w:r>
      <w:r w:rsidR="00FC6819">
        <w:rPr>
          <w:sz w:val="20"/>
        </w:rPr>
        <w:t>n</w:t>
      </w:r>
      <w:r w:rsidR="00FC6819" w:rsidRPr="00FC6819">
        <w:rPr>
          <w:sz w:val="20"/>
        </w:rPr>
        <w:t xml:space="preserve"> représentant du comité de parents au comité EHDAA</w:t>
      </w:r>
      <w:r w:rsidRPr="00FC6819">
        <w:rPr>
          <w:sz w:val="20"/>
        </w:rPr>
        <w:t>.</w:t>
      </w:r>
    </w:p>
    <w:p w14:paraId="15FF73C4" w14:textId="0408F34F" w:rsidR="009E628D" w:rsidRDefault="009E628D" w:rsidP="00E677B4">
      <w:pPr>
        <w:pStyle w:val="Corpsdetexte2"/>
        <w:tabs>
          <w:tab w:val="left" w:pos="142"/>
        </w:tabs>
        <w:jc w:val="both"/>
        <w:rPr>
          <w:sz w:val="20"/>
        </w:rPr>
      </w:pPr>
    </w:p>
    <w:p w14:paraId="666ACDA7" w14:textId="51963793" w:rsidR="009E628D" w:rsidRDefault="009E628D" w:rsidP="00E677B4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>Monsieur Martial Gaudreau et madame Dany Grégoire sont venus parler du PEVR.</w:t>
      </w:r>
    </w:p>
    <w:p w14:paraId="0ADEDF18" w14:textId="77777777" w:rsidR="009E628D" w:rsidRDefault="009E628D" w:rsidP="00E677B4">
      <w:pPr>
        <w:pStyle w:val="Corpsdetexte2"/>
        <w:tabs>
          <w:tab w:val="left" w:pos="142"/>
        </w:tabs>
        <w:jc w:val="both"/>
        <w:rPr>
          <w:sz w:val="20"/>
        </w:rPr>
      </w:pPr>
    </w:p>
    <w:p w14:paraId="032AB621" w14:textId="27BFC044" w:rsidR="00683E98" w:rsidRPr="00683E98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  <w:r w:rsidRPr="00B966CE">
        <w:rPr>
          <w:sz w:val="20"/>
        </w:rPr>
        <w:t>1</w:t>
      </w:r>
      <w:r w:rsidR="0026481D">
        <w:rPr>
          <w:sz w:val="20"/>
        </w:rPr>
        <w:t>6</w:t>
      </w:r>
      <w:r w:rsidRPr="00B966CE">
        <w:rPr>
          <w:sz w:val="20"/>
        </w:rPr>
        <w:t>.</w:t>
      </w:r>
      <w:r w:rsidR="00260C43">
        <w:rPr>
          <w:sz w:val="20"/>
        </w:rPr>
        <w:t>4</w:t>
      </w:r>
      <w:r w:rsidRPr="00352B14">
        <w:rPr>
          <w:sz w:val="20"/>
        </w:rPr>
        <w:t xml:space="preserve"> </w:t>
      </w:r>
      <w:r w:rsidR="00EE6C78" w:rsidRPr="00683E98">
        <w:rPr>
          <w:sz w:val="20"/>
          <w:u w:val="single"/>
        </w:rPr>
        <w:t>Enseignant</w:t>
      </w:r>
      <w:r w:rsidR="009C6E16">
        <w:rPr>
          <w:sz w:val="20"/>
          <w:u w:val="single"/>
        </w:rPr>
        <w:t>e</w:t>
      </w:r>
      <w:r w:rsidR="00EE6C78" w:rsidRPr="00683E98">
        <w:rPr>
          <w:sz w:val="20"/>
          <w:u w:val="single"/>
        </w:rPr>
        <w:t>s</w:t>
      </w:r>
    </w:p>
    <w:p w14:paraId="1899B9A7" w14:textId="77777777" w:rsidR="004343ED" w:rsidRDefault="004343ED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786DB6AD" w14:textId="30DE0829" w:rsidR="00D0075B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Les enseignantes mentionnent qu’il y a eu une parade des costumes d’Halloween et une présentation de films en après-midi à l’occasion de cette fête;</w:t>
      </w:r>
    </w:p>
    <w:p w14:paraId="50EBCCE2" w14:textId="77777777" w:rsidR="009E628D" w:rsidRDefault="009E628D" w:rsidP="009E628D">
      <w:pPr>
        <w:pStyle w:val="Corpsdetexte2"/>
        <w:tabs>
          <w:tab w:val="left" w:pos="142"/>
        </w:tabs>
        <w:ind w:left="720"/>
        <w:jc w:val="both"/>
        <w:rPr>
          <w:sz w:val="20"/>
        </w:rPr>
      </w:pPr>
    </w:p>
    <w:p w14:paraId="584CE1A5" w14:textId="55D95BD9" w:rsidR="009E628D" w:rsidRPr="00FC6819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 w:rsidRPr="00FC6819">
        <w:rPr>
          <w:sz w:val="20"/>
        </w:rPr>
        <w:t>Madame Véronique Côté a fait du pain avec les élèves</w:t>
      </w:r>
      <w:r w:rsidR="00FC6819" w:rsidRPr="00FC6819">
        <w:rPr>
          <w:sz w:val="20"/>
        </w:rPr>
        <w:t xml:space="preserve"> de sa classe;</w:t>
      </w:r>
    </w:p>
    <w:p w14:paraId="42278752" w14:textId="77777777" w:rsidR="009E628D" w:rsidRDefault="009E628D" w:rsidP="009E628D">
      <w:pPr>
        <w:pStyle w:val="Paragraphedeliste"/>
      </w:pPr>
    </w:p>
    <w:p w14:paraId="3DC4CE34" w14:textId="35B6B2B7" w:rsidR="009E628D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Les élèves de la maternelle bénéficient de trois cours d’éducation physique par cycle de dix jours. Ces cours ont un effet bénéfique pour eux;</w:t>
      </w:r>
    </w:p>
    <w:p w14:paraId="50534D8F" w14:textId="77777777" w:rsidR="009E628D" w:rsidRDefault="009E628D" w:rsidP="009E628D">
      <w:pPr>
        <w:pStyle w:val="Paragraphedeliste"/>
      </w:pPr>
    </w:p>
    <w:p w14:paraId="090CEFAC" w14:textId="0EC6BF02" w:rsidR="009E628D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Des cours de secourisme ont été donnés aux élèves de 5</w:t>
      </w:r>
      <w:r w:rsidRPr="009E628D">
        <w:rPr>
          <w:sz w:val="20"/>
          <w:vertAlign w:val="superscript"/>
        </w:rPr>
        <w:t>e</w:t>
      </w:r>
      <w:r>
        <w:rPr>
          <w:sz w:val="20"/>
        </w:rPr>
        <w:t xml:space="preserve"> et 6</w:t>
      </w:r>
      <w:r w:rsidRPr="009E628D">
        <w:rPr>
          <w:sz w:val="20"/>
          <w:vertAlign w:val="superscript"/>
        </w:rPr>
        <w:t>e</w:t>
      </w:r>
      <w:r>
        <w:rPr>
          <w:sz w:val="20"/>
        </w:rPr>
        <w:t xml:space="preserve"> années dans le cadre de leur option;</w:t>
      </w:r>
    </w:p>
    <w:p w14:paraId="66E2E1E2" w14:textId="77777777" w:rsidR="009E628D" w:rsidRDefault="009E628D" w:rsidP="009E628D">
      <w:pPr>
        <w:pStyle w:val="Paragraphedeliste"/>
      </w:pPr>
    </w:p>
    <w:p w14:paraId="254BC575" w14:textId="66171F7F" w:rsidR="009E628D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Une lettre a été envoyée au Père Noël par les élèves de la maternelle;</w:t>
      </w:r>
    </w:p>
    <w:p w14:paraId="5AE5F571" w14:textId="77777777" w:rsidR="009E628D" w:rsidRDefault="009E628D" w:rsidP="009E628D">
      <w:pPr>
        <w:pStyle w:val="Paragraphedeliste"/>
      </w:pPr>
    </w:p>
    <w:p w14:paraId="390A4AD7" w14:textId="480FB00A" w:rsidR="009E628D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>
        <w:rPr>
          <w:sz w:val="20"/>
        </w:rPr>
        <w:t>Une semaine thématique aura lieu la dernière semaine avant les Fêtes;</w:t>
      </w:r>
    </w:p>
    <w:p w14:paraId="08B8850C" w14:textId="77777777" w:rsidR="009E628D" w:rsidRDefault="009E628D" w:rsidP="009E628D">
      <w:pPr>
        <w:pStyle w:val="Paragraphedeliste"/>
      </w:pPr>
    </w:p>
    <w:p w14:paraId="1CE14248" w14:textId="46B6C90C" w:rsidR="009E628D" w:rsidRPr="00FC6819" w:rsidRDefault="009E628D" w:rsidP="009E628D">
      <w:pPr>
        <w:pStyle w:val="Corpsdetexte2"/>
        <w:numPr>
          <w:ilvl w:val="0"/>
          <w:numId w:val="37"/>
        </w:numPr>
        <w:tabs>
          <w:tab w:val="left" w:pos="142"/>
        </w:tabs>
        <w:jc w:val="both"/>
        <w:rPr>
          <w:sz w:val="20"/>
        </w:rPr>
      </w:pPr>
      <w:r w:rsidRPr="00FC6819">
        <w:rPr>
          <w:sz w:val="20"/>
        </w:rPr>
        <w:t xml:space="preserve">Une journée </w:t>
      </w:r>
      <w:r w:rsidR="00FC6819" w:rsidRPr="00FC6819">
        <w:rPr>
          <w:sz w:val="20"/>
        </w:rPr>
        <w:t>« porte ton pyj »</w:t>
      </w:r>
      <w:r w:rsidRPr="00FC6819">
        <w:rPr>
          <w:sz w:val="20"/>
        </w:rPr>
        <w:t xml:space="preserve"> sera organisée le 23 février 2023</w:t>
      </w:r>
      <w:r w:rsidR="00FC6819" w:rsidRPr="00FC6819">
        <w:rPr>
          <w:sz w:val="20"/>
        </w:rPr>
        <w:t xml:space="preserve">. Cette activité </w:t>
      </w:r>
      <w:r w:rsidR="00FC6819">
        <w:rPr>
          <w:sz w:val="20"/>
        </w:rPr>
        <w:t>sera, en fait,</w:t>
      </w:r>
      <w:r w:rsidR="00FC6819" w:rsidRPr="00FC6819">
        <w:rPr>
          <w:sz w:val="20"/>
        </w:rPr>
        <w:t xml:space="preserve"> une campagne de financement pour </w:t>
      </w:r>
      <w:r w:rsidRPr="00FC6819">
        <w:rPr>
          <w:sz w:val="20"/>
        </w:rPr>
        <w:t>Opération Enfant Soleil</w:t>
      </w:r>
      <w:r w:rsidR="00FC6819">
        <w:rPr>
          <w:sz w:val="20"/>
        </w:rPr>
        <w:t> : les enfants porteront leur pyjama en échange d’un don volontaire de 2.00 $.</w:t>
      </w:r>
    </w:p>
    <w:p w14:paraId="6CD14B69" w14:textId="3446D9C8" w:rsidR="009E628D" w:rsidRDefault="009E628D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1315249E" w14:textId="77777777" w:rsidR="00D0075B" w:rsidRDefault="00D0075B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2D2A7DF1" w14:textId="53541A24" w:rsidR="002533C4" w:rsidRPr="002533C4" w:rsidRDefault="00B966CE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  <w:r w:rsidRPr="00B966CE">
        <w:rPr>
          <w:sz w:val="20"/>
        </w:rPr>
        <w:t>1</w:t>
      </w:r>
      <w:r w:rsidR="0026481D">
        <w:rPr>
          <w:sz w:val="20"/>
        </w:rPr>
        <w:t>6</w:t>
      </w:r>
      <w:r w:rsidR="00EF1AE7">
        <w:rPr>
          <w:sz w:val="20"/>
        </w:rPr>
        <w:t>.5</w:t>
      </w:r>
      <w:r w:rsidRPr="00352B14">
        <w:rPr>
          <w:sz w:val="20"/>
        </w:rPr>
        <w:t xml:space="preserve"> </w:t>
      </w:r>
      <w:r w:rsidR="00E677B4" w:rsidRPr="00E677B4">
        <w:rPr>
          <w:sz w:val="20"/>
          <w:u w:val="single"/>
        </w:rPr>
        <w:t>Direction</w:t>
      </w:r>
    </w:p>
    <w:p w14:paraId="522E5766" w14:textId="77777777" w:rsidR="002533C4" w:rsidRDefault="002533C4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6414480F" w14:textId="11AC089F" w:rsidR="00894C33" w:rsidRPr="0026481D" w:rsidRDefault="00894C33" w:rsidP="00894C33">
      <w:pPr>
        <w:pStyle w:val="Corpsdetexte2"/>
        <w:tabs>
          <w:tab w:val="left" w:pos="142"/>
          <w:tab w:val="left" w:pos="426"/>
        </w:tabs>
        <w:jc w:val="both"/>
        <w:rPr>
          <w:b/>
          <w:bCs/>
          <w:iCs/>
          <w:sz w:val="20"/>
          <w:u w:val="single"/>
        </w:rPr>
      </w:pPr>
      <w:r w:rsidRPr="0026481D">
        <w:rPr>
          <w:iCs/>
          <w:sz w:val="20"/>
        </w:rPr>
        <w:tab/>
      </w:r>
      <w:r w:rsidRPr="0026481D">
        <w:rPr>
          <w:iCs/>
          <w:sz w:val="20"/>
        </w:rPr>
        <w:tab/>
      </w:r>
      <w:r w:rsidRPr="0026481D">
        <w:rPr>
          <w:b/>
          <w:bCs/>
          <w:iCs/>
          <w:sz w:val="20"/>
          <w:u w:val="single"/>
        </w:rPr>
        <w:t>1</w:t>
      </w:r>
      <w:r w:rsidR="0026481D" w:rsidRPr="0026481D">
        <w:rPr>
          <w:b/>
          <w:bCs/>
          <w:iCs/>
          <w:sz w:val="20"/>
          <w:u w:val="single"/>
        </w:rPr>
        <w:t>6</w:t>
      </w:r>
      <w:r w:rsidRPr="0026481D">
        <w:rPr>
          <w:b/>
          <w:bCs/>
          <w:iCs/>
          <w:sz w:val="20"/>
          <w:u w:val="single"/>
        </w:rPr>
        <w:t>.</w:t>
      </w:r>
      <w:r w:rsidR="00E677B4" w:rsidRPr="0026481D">
        <w:rPr>
          <w:b/>
          <w:bCs/>
          <w:iCs/>
          <w:sz w:val="20"/>
          <w:u w:val="single"/>
        </w:rPr>
        <w:t>5</w:t>
      </w:r>
      <w:r w:rsidRPr="0026481D">
        <w:rPr>
          <w:b/>
          <w:bCs/>
          <w:iCs/>
          <w:sz w:val="20"/>
          <w:u w:val="single"/>
        </w:rPr>
        <w:t>.</w:t>
      </w:r>
      <w:r w:rsidR="00E677B4" w:rsidRPr="0026481D">
        <w:rPr>
          <w:b/>
          <w:bCs/>
          <w:iCs/>
          <w:sz w:val="20"/>
          <w:u w:val="single"/>
        </w:rPr>
        <w:t>1</w:t>
      </w:r>
      <w:r w:rsidRPr="0026481D">
        <w:rPr>
          <w:b/>
          <w:bCs/>
          <w:iCs/>
          <w:sz w:val="20"/>
          <w:u w:val="single"/>
        </w:rPr>
        <w:t xml:space="preserve"> Contenus en orientation scolaire et professionnelle (COSP)</w:t>
      </w:r>
    </w:p>
    <w:p w14:paraId="791D44CF" w14:textId="77777777" w:rsidR="00894C33" w:rsidRDefault="00894C33" w:rsidP="00894C33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5106F5FE" w14:textId="10AF7B06" w:rsidR="002A4D6D" w:rsidRPr="00D144E9" w:rsidRDefault="002A4D6D" w:rsidP="002A4D6D">
      <w:pPr>
        <w:pStyle w:val="Corpsdetexte2"/>
        <w:ind w:left="426"/>
        <w:jc w:val="both"/>
        <w:rPr>
          <w:sz w:val="20"/>
        </w:rPr>
      </w:pPr>
      <w:r w:rsidRPr="00620520">
        <w:rPr>
          <w:bCs/>
          <w:sz w:val="20"/>
        </w:rPr>
        <w:t>M</w:t>
      </w:r>
      <w:r>
        <w:rPr>
          <w:bCs/>
          <w:sz w:val="20"/>
        </w:rPr>
        <w:t xml:space="preserve">adame </w:t>
      </w:r>
      <w:r w:rsidR="00260C43">
        <w:rPr>
          <w:bCs/>
          <w:sz w:val="20"/>
        </w:rPr>
        <w:t>Lemieux</w:t>
      </w:r>
      <w:r w:rsidRPr="00620520">
        <w:rPr>
          <w:bCs/>
          <w:sz w:val="20"/>
        </w:rPr>
        <w:t xml:space="preserve"> présente les contenus en orientation scolaire et professionnelle qui sont </w:t>
      </w:r>
      <w:r>
        <w:rPr>
          <w:bCs/>
          <w:sz w:val="20"/>
        </w:rPr>
        <w:t>enseignés</w:t>
      </w:r>
      <w:r w:rsidRPr="00620520">
        <w:rPr>
          <w:bCs/>
          <w:sz w:val="20"/>
        </w:rPr>
        <w:t xml:space="preserve"> aux élèves de 5</w:t>
      </w:r>
      <w:r w:rsidRPr="00620520">
        <w:rPr>
          <w:bCs/>
          <w:sz w:val="20"/>
          <w:vertAlign w:val="superscript"/>
        </w:rPr>
        <w:t>e</w:t>
      </w:r>
      <w:r w:rsidRPr="00620520">
        <w:rPr>
          <w:bCs/>
          <w:sz w:val="20"/>
        </w:rPr>
        <w:t xml:space="preserve"> et de 6</w:t>
      </w:r>
      <w:r w:rsidRPr="00620520">
        <w:rPr>
          <w:bCs/>
          <w:sz w:val="20"/>
          <w:vertAlign w:val="superscript"/>
        </w:rPr>
        <w:t>e</w:t>
      </w:r>
      <w:r w:rsidRPr="00620520">
        <w:rPr>
          <w:bCs/>
          <w:sz w:val="20"/>
        </w:rPr>
        <w:t xml:space="preserve"> année. </w:t>
      </w:r>
      <w:r w:rsidRPr="00D144E9">
        <w:rPr>
          <w:sz w:val="20"/>
        </w:rPr>
        <w:t xml:space="preserve">Les notions sont enseignées sur deux ans. </w:t>
      </w:r>
    </w:p>
    <w:p w14:paraId="78EA51CB" w14:textId="77777777" w:rsidR="009E628D" w:rsidRDefault="009E628D" w:rsidP="009C6E16">
      <w:pPr>
        <w:pStyle w:val="Corpsdetexte2"/>
        <w:ind w:firstLine="426"/>
        <w:jc w:val="both"/>
        <w:rPr>
          <w:b/>
          <w:sz w:val="20"/>
          <w:highlight w:val="yellow"/>
        </w:rPr>
      </w:pPr>
    </w:p>
    <w:p w14:paraId="53B41F66" w14:textId="1C54B682" w:rsidR="009C6E16" w:rsidRPr="00AF26AB" w:rsidRDefault="009C6E16" w:rsidP="009C6E16">
      <w:pPr>
        <w:pStyle w:val="Corpsdetexte2"/>
        <w:ind w:firstLine="426"/>
        <w:jc w:val="both"/>
        <w:rPr>
          <w:b/>
          <w:sz w:val="20"/>
        </w:rPr>
      </w:pPr>
      <w:r w:rsidRPr="00AF26AB">
        <w:rPr>
          <w:b/>
          <w:sz w:val="20"/>
          <w:highlight w:val="yellow"/>
        </w:rPr>
        <w:t>Annexe CET08</w:t>
      </w:r>
      <w:r w:rsidR="00260C43">
        <w:rPr>
          <w:b/>
          <w:sz w:val="20"/>
          <w:highlight w:val="yellow"/>
        </w:rPr>
        <w:t>2</w:t>
      </w:r>
      <w:r w:rsidRPr="00AF26AB">
        <w:rPr>
          <w:b/>
          <w:sz w:val="20"/>
          <w:highlight w:val="yellow"/>
        </w:rPr>
        <w:t>-2</w:t>
      </w:r>
      <w:r>
        <w:rPr>
          <w:b/>
          <w:sz w:val="20"/>
          <w:highlight w:val="yellow"/>
        </w:rPr>
        <w:t>02</w:t>
      </w:r>
      <w:r w:rsidR="002A4D6D">
        <w:rPr>
          <w:b/>
          <w:sz w:val="20"/>
          <w:highlight w:val="yellow"/>
        </w:rPr>
        <w:t>2</w:t>
      </w:r>
      <w:r>
        <w:rPr>
          <w:b/>
          <w:sz w:val="20"/>
          <w:highlight w:val="yellow"/>
        </w:rPr>
        <w:t>-202</w:t>
      </w:r>
      <w:r w:rsidR="002A4D6D">
        <w:rPr>
          <w:b/>
          <w:sz w:val="20"/>
          <w:highlight w:val="yellow"/>
        </w:rPr>
        <w:t>3</w:t>
      </w:r>
      <w:r>
        <w:rPr>
          <w:b/>
          <w:sz w:val="20"/>
          <w:highlight w:val="yellow"/>
        </w:rPr>
        <w:t>-0</w:t>
      </w:r>
      <w:r w:rsidR="0026481D">
        <w:rPr>
          <w:b/>
          <w:sz w:val="20"/>
          <w:highlight w:val="yellow"/>
        </w:rPr>
        <w:t>20</w:t>
      </w:r>
    </w:p>
    <w:p w14:paraId="6D2F8953" w14:textId="77777777" w:rsidR="009C6E16" w:rsidRDefault="00D0075B" w:rsidP="00D0075B">
      <w:pPr>
        <w:pStyle w:val="Corpsdetexte2"/>
        <w:tabs>
          <w:tab w:val="left" w:pos="426"/>
        </w:tabs>
        <w:jc w:val="both"/>
        <w:rPr>
          <w:b/>
          <w:sz w:val="20"/>
        </w:rPr>
      </w:pPr>
      <w:r w:rsidRPr="00D0075B">
        <w:rPr>
          <w:b/>
          <w:sz w:val="20"/>
        </w:rPr>
        <w:tab/>
      </w:r>
    </w:p>
    <w:p w14:paraId="2A8C364B" w14:textId="77777777" w:rsidR="00B101D3" w:rsidRDefault="00B101D3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600BA127" w14:textId="70F4FEEA" w:rsidR="00E677B4" w:rsidRPr="0026481D" w:rsidRDefault="00E677B4" w:rsidP="00E677B4">
      <w:pPr>
        <w:pStyle w:val="Corpsdetexte2"/>
        <w:tabs>
          <w:tab w:val="left" w:pos="142"/>
          <w:tab w:val="left" w:pos="426"/>
        </w:tabs>
        <w:jc w:val="both"/>
        <w:rPr>
          <w:b/>
          <w:bCs/>
          <w:iCs/>
          <w:sz w:val="20"/>
          <w:u w:val="single"/>
        </w:rPr>
      </w:pPr>
      <w:r w:rsidRPr="0026481D">
        <w:rPr>
          <w:iCs/>
          <w:sz w:val="20"/>
        </w:rPr>
        <w:tab/>
      </w:r>
      <w:r w:rsidRPr="0026481D">
        <w:rPr>
          <w:iCs/>
          <w:sz w:val="20"/>
        </w:rPr>
        <w:tab/>
      </w:r>
      <w:r w:rsidRPr="0026481D">
        <w:rPr>
          <w:b/>
          <w:bCs/>
          <w:iCs/>
          <w:sz w:val="20"/>
          <w:u w:val="single"/>
        </w:rPr>
        <w:t>1</w:t>
      </w:r>
      <w:r w:rsidR="0026481D">
        <w:rPr>
          <w:b/>
          <w:bCs/>
          <w:iCs/>
          <w:sz w:val="20"/>
          <w:u w:val="single"/>
        </w:rPr>
        <w:t>6</w:t>
      </w:r>
      <w:r w:rsidRPr="0026481D">
        <w:rPr>
          <w:b/>
          <w:bCs/>
          <w:iCs/>
          <w:sz w:val="20"/>
          <w:u w:val="single"/>
        </w:rPr>
        <w:t>.5.2 Caisse scolaire</w:t>
      </w:r>
    </w:p>
    <w:p w14:paraId="39324111" w14:textId="6C279190" w:rsidR="00E677B4" w:rsidRDefault="00E677B4" w:rsidP="00E677B4">
      <w:pPr>
        <w:pStyle w:val="Corpsdetexte2"/>
        <w:tabs>
          <w:tab w:val="left" w:pos="142"/>
          <w:tab w:val="left" w:pos="426"/>
        </w:tabs>
        <w:jc w:val="both"/>
        <w:rPr>
          <w:sz w:val="20"/>
          <w:u w:val="single"/>
        </w:rPr>
      </w:pPr>
    </w:p>
    <w:p w14:paraId="5384460D" w14:textId="77777777" w:rsidR="009E312F" w:rsidRDefault="009E312F" w:rsidP="009E312F">
      <w:pPr>
        <w:pStyle w:val="Corpsdetexte2"/>
        <w:tabs>
          <w:tab w:val="left" w:pos="426"/>
        </w:tabs>
        <w:ind w:left="426"/>
        <w:jc w:val="both"/>
        <w:rPr>
          <w:sz w:val="20"/>
        </w:rPr>
      </w:pPr>
      <w:r>
        <w:rPr>
          <w:sz w:val="20"/>
        </w:rPr>
        <w:t>Le service de la caisse scolaire se poursuit à l’école cette année. Une employée de la caisse passe régulièrement récupérer les enveloppes de dépôts.</w:t>
      </w:r>
    </w:p>
    <w:p w14:paraId="0BC3F901" w14:textId="77777777" w:rsidR="002A4D6D" w:rsidRDefault="002A4D6D" w:rsidP="00E677B4">
      <w:pPr>
        <w:pStyle w:val="Corpsdetexte2"/>
        <w:tabs>
          <w:tab w:val="left" w:pos="142"/>
          <w:tab w:val="left" w:pos="426"/>
        </w:tabs>
        <w:jc w:val="both"/>
        <w:rPr>
          <w:sz w:val="20"/>
          <w:u w:val="single"/>
        </w:rPr>
      </w:pPr>
    </w:p>
    <w:p w14:paraId="2BE636F2" w14:textId="39D6B6F5" w:rsidR="00855D7C" w:rsidRDefault="00E677B4" w:rsidP="00E677B4">
      <w:pPr>
        <w:pStyle w:val="Corpsdetexte2"/>
        <w:tabs>
          <w:tab w:val="left" w:pos="142"/>
          <w:tab w:val="left" w:pos="426"/>
        </w:tabs>
        <w:jc w:val="both"/>
        <w:rPr>
          <w:i/>
          <w:sz w:val="20"/>
        </w:rPr>
      </w:pPr>
      <w:r w:rsidRPr="00FD64C5">
        <w:rPr>
          <w:i/>
          <w:sz w:val="20"/>
        </w:rPr>
        <w:tab/>
      </w:r>
      <w:r w:rsidRPr="00FD64C5">
        <w:rPr>
          <w:i/>
          <w:sz w:val="20"/>
        </w:rPr>
        <w:tab/>
      </w:r>
    </w:p>
    <w:p w14:paraId="51E13D42" w14:textId="330CA178" w:rsidR="00E677B4" w:rsidRPr="00013E21" w:rsidRDefault="00855D7C" w:rsidP="00E677B4">
      <w:pPr>
        <w:pStyle w:val="Corpsdetexte2"/>
        <w:tabs>
          <w:tab w:val="left" w:pos="142"/>
          <w:tab w:val="left" w:pos="426"/>
        </w:tabs>
        <w:jc w:val="both"/>
        <w:rPr>
          <w:b/>
          <w:bCs/>
          <w:iCs/>
          <w:sz w:val="20"/>
          <w:u w:val="single"/>
        </w:rPr>
      </w:pPr>
      <w:r w:rsidRPr="00855D7C">
        <w:rPr>
          <w:iCs/>
          <w:sz w:val="20"/>
        </w:rPr>
        <w:tab/>
      </w:r>
      <w:r w:rsidRPr="00855D7C">
        <w:rPr>
          <w:iCs/>
          <w:sz w:val="20"/>
        </w:rPr>
        <w:tab/>
      </w:r>
      <w:r w:rsidR="00E677B4" w:rsidRPr="00013E21">
        <w:rPr>
          <w:b/>
          <w:bCs/>
          <w:iCs/>
          <w:sz w:val="20"/>
          <w:u w:val="single"/>
        </w:rPr>
        <w:t>1</w:t>
      </w:r>
      <w:r w:rsidR="00013E21">
        <w:rPr>
          <w:b/>
          <w:bCs/>
          <w:iCs/>
          <w:sz w:val="20"/>
          <w:u w:val="single"/>
        </w:rPr>
        <w:t>6</w:t>
      </w:r>
      <w:r w:rsidR="00E677B4" w:rsidRPr="00013E21">
        <w:rPr>
          <w:b/>
          <w:bCs/>
          <w:iCs/>
          <w:sz w:val="20"/>
          <w:u w:val="single"/>
        </w:rPr>
        <w:t xml:space="preserve">.5.3 </w:t>
      </w:r>
      <w:r w:rsidR="009E312F" w:rsidRPr="00013E21">
        <w:rPr>
          <w:b/>
          <w:bCs/>
          <w:iCs/>
          <w:sz w:val="20"/>
          <w:u w:val="single"/>
        </w:rPr>
        <w:t>Parc-</w:t>
      </w:r>
      <w:r w:rsidR="002A4D6D" w:rsidRPr="00013E21">
        <w:rPr>
          <w:b/>
          <w:bCs/>
          <w:iCs/>
          <w:sz w:val="20"/>
          <w:u w:val="single"/>
        </w:rPr>
        <w:t>école</w:t>
      </w:r>
    </w:p>
    <w:p w14:paraId="48F7EE4F" w14:textId="77777777" w:rsidR="00E677B4" w:rsidRDefault="00E677B4" w:rsidP="00F97F82">
      <w:pPr>
        <w:pStyle w:val="Corpsdetexte2"/>
        <w:tabs>
          <w:tab w:val="left" w:pos="426"/>
        </w:tabs>
        <w:ind w:left="284"/>
        <w:jc w:val="both"/>
        <w:rPr>
          <w:sz w:val="20"/>
          <w:u w:val="single"/>
        </w:rPr>
      </w:pPr>
    </w:p>
    <w:p w14:paraId="496BCAEB" w14:textId="2380FCFA" w:rsidR="009E628D" w:rsidRPr="009E628D" w:rsidRDefault="009E628D" w:rsidP="00F97F82">
      <w:pPr>
        <w:pStyle w:val="Corpsdetexte2"/>
        <w:tabs>
          <w:tab w:val="left" w:pos="426"/>
        </w:tabs>
        <w:ind w:left="426"/>
        <w:jc w:val="both"/>
        <w:rPr>
          <w:sz w:val="20"/>
        </w:rPr>
      </w:pPr>
      <w:r>
        <w:rPr>
          <w:sz w:val="20"/>
        </w:rPr>
        <w:t>Les travaux de la phase A sont enfin terminés. Le Centre de services scolaire est en attente d’une autre subvention pour la phase 2 du projet</w:t>
      </w:r>
      <w:r w:rsidR="00F97F82">
        <w:rPr>
          <w:sz w:val="20"/>
        </w:rPr>
        <w:t xml:space="preserve"> tel qu’annoncé par monsieur Yanick Bastien. Les membres du CE aimeraient que monsieur Bastien soit relancé afin de déterminer nos besoins; nous devons avoir une rencontre avec lui.</w:t>
      </w:r>
    </w:p>
    <w:p w14:paraId="0C3F6287" w14:textId="77777777" w:rsidR="009E628D" w:rsidRDefault="009E628D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436A59F5" w14:textId="77777777" w:rsidR="00B101D3" w:rsidRDefault="00B101D3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6209F739" w14:textId="06C98D99" w:rsidR="00E677B4" w:rsidRPr="00013E21" w:rsidRDefault="00E677B4" w:rsidP="00E677B4">
      <w:pPr>
        <w:pStyle w:val="Corpsdetexte2"/>
        <w:tabs>
          <w:tab w:val="left" w:pos="142"/>
          <w:tab w:val="left" w:pos="426"/>
        </w:tabs>
        <w:jc w:val="both"/>
        <w:rPr>
          <w:b/>
          <w:bCs/>
          <w:iCs/>
          <w:sz w:val="20"/>
          <w:u w:val="single"/>
        </w:rPr>
      </w:pPr>
      <w:r w:rsidRPr="00013E21">
        <w:rPr>
          <w:iCs/>
          <w:sz w:val="20"/>
        </w:rPr>
        <w:tab/>
      </w:r>
      <w:r w:rsidRPr="00013E21">
        <w:rPr>
          <w:iCs/>
          <w:sz w:val="20"/>
        </w:rPr>
        <w:tab/>
      </w:r>
      <w:r w:rsidRPr="00013E21">
        <w:rPr>
          <w:b/>
          <w:bCs/>
          <w:iCs/>
          <w:sz w:val="20"/>
          <w:u w:val="single"/>
        </w:rPr>
        <w:t>1</w:t>
      </w:r>
      <w:r w:rsidR="00013E21">
        <w:rPr>
          <w:b/>
          <w:bCs/>
          <w:iCs/>
          <w:sz w:val="20"/>
          <w:u w:val="single"/>
        </w:rPr>
        <w:t>6</w:t>
      </w:r>
      <w:r w:rsidRPr="00013E21">
        <w:rPr>
          <w:b/>
          <w:bCs/>
          <w:iCs/>
          <w:sz w:val="20"/>
          <w:u w:val="single"/>
        </w:rPr>
        <w:t xml:space="preserve">.5.4 </w:t>
      </w:r>
      <w:r w:rsidR="009C6E16" w:rsidRPr="00013E21">
        <w:rPr>
          <w:b/>
          <w:bCs/>
          <w:iCs/>
          <w:sz w:val="20"/>
          <w:u w:val="single"/>
        </w:rPr>
        <w:t>Semaine des enseignant</w:t>
      </w:r>
      <w:r w:rsidRPr="00013E21">
        <w:rPr>
          <w:b/>
          <w:bCs/>
          <w:iCs/>
          <w:sz w:val="20"/>
          <w:u w:val="single"/>
        </w:rPr>
        <w:t>s</w:t>
      </w:r>
    </w:p>
    <w:p w14:paraId="04502992" w14:textId="125779D1" w:rsidR="009E312F" w:rsidRDefault="009E312F" w:rsidP="00E677B4">
      <w:pPr>
        <w:pStyle w:val="Corpsdetexte2"/>
        <w:tabs>
          <w:tab w:val="left" w:pos="142"/>
          <w:tab w:val="left" w:pos="426"/>
        </w:tabs>
        <w:jc w:val="both"/>
        <w:rPr>
          <w:i/>
          <w:sz w:val="20"/>
        </w:rPr>
      </w:pPr>
    </w:p>
    <w:p w14:paraId="40E90E1C" w14:textId="1B09A1FD" w:rsidR="009E312F" w:rsidRDefault="009E312F" w:rsidP="009E312F">
      <w:pPr>
        <w:pStyle w:val="Corpsdetexte2"/>
        <w:tabs>
          <w:tab w:val="left" w:pos="142"/>
          <w:tab w:val="left" w:pos="426"/>
        </w:tabs>
        <w:ind w:left="426"/>
        <w:jc w:val="both"/>
        <w:rPr>
          <w:sz w:val="20"/>
        </w:rPr>
      </w:pPr>
      <w:r w:rsidRPr="00F42280">
        <w:rPr>
          <w:sz w:val="20"/>
        </w:rPr>
        <w:t xml:space="preserve">La semaine des enseignants aura lieu du 5 au 11 février 2023. </w:t>
      </w:r>
      <w:r>
        <w:rPr>
          <w:sz w:val="20"/>
        </w:rPr>
        <w:t>Nous n’avons</w:t>
      </w:r>
      <w:r w:rsidRPr="00F42280">
        <w:rPr>
          <w:sz w:val="20"/>
        </w:rPr>
        <w:t xml:space="preserve"> plus la possibilité de dépenser l’argent du CE pour donner un présent aux membres du personnel de l’école.</w:t>
      </w:r>
    </w:p>
    <w:p w14:paraId="5B98148A" w14:textId="7458E3B9" w:rsidR="00F97F82" w:rsidRDefault="00F97F82" w:rsidP="009E312F">
      <w:pPr>
        <w:pStyle w:val="Corpsdetexte2"/>
        <w:tabs>
          <w:tab w:val="left" w:pos="142"/>
          <w:tab w:val="left" w:pos="426"/>
        </w:tabs>
        <w:ind w:left="426"/>
        <w:jc w:val="both"/>
        <w:rPr>
          <w:sz w:val="20"/>
        </w:rPr>
      </w:pPr>
    </w:p>
    <w:p w14:paraId="335E4323" w14:textId="2DC89460" w:rsidR="00E677B4" w:rsidRDefault="00FC6819" w:rsidP="00E677B4">
      <w:pPr>
        <w:pStyle w:val="Corpsdetexte2"/>
        <w:tabs>
          <w:tab w:val="left" w:pos="142"/>
          <w:tab w:val="left" w:pos="426"/>
        </w:tabs>
        <w:jc w:val="both"/>
        <w:rPr>
          <w:sz w:val="20"/>
        </w:rPr>
      </w:pPr>
      <w:r w:rsidRPr="00FC6819">
        <w:rPr>
          <w:sz w:val="20"/>
        </w:rPr>
        <w:tab/>
      </w:r>
      <w:r w:rsidRPr="00FC6819">
        <w:rPr>
          <w:sz w:val="20"/>
        </w:rPr>
        <w:tab/>
      </w:r>
      <w:r>
        <w:rPr>
          <w:sz w:val="20"/>
        </w:rPr>
        <w:t>Le conseil réfléchit à des idées et se concertera par courriel.</w:t>
      </w:r>
    </w:p>
    <w:p w14:paraId="02F0E705" w14:textId="77777777" w:rsidR="00FC6819" w:rsidRPr="00FC6819" w:rsidRDefault="00FC6819" w:rsidP="00E677B4">
      <w:pPr>
        <w:pStyle w:val="Corpsdetexte2"/>
        <w:tabs>
          <w:tab w:val="left" w:pos="142"/>
          <w:tab w:val="left" w:pos="426"/>
        </w:tabs>
        <w:jc w:val="both"/>
        <w:rPr>
          <w:sz w:val="20"/>
        </w:rPr>
      </w:pPr>
    </w:p>
    <w:p w14:paraId="4542DDBB" w14:textId="314126E7" w:rsidR="00EB42C5" w:rsidRDefault="00EB42C5" w:rsidP="008D43DC">
      <w:pPr>
        <w:pStyle w:val="Corpsdetexte2"/>
        <w:tabs>
          <w:tab w:val="left" w:pos="142"/>
        </w:tabs>
        <w:jc w:val="both"/>
        <w:rPr>
          <w:sz w:val="20"/>
          <w:u w:val="single"/>
        </w:rPr>
      </w:pPr>
    </w:p>
    <w:p w14:paraId="60F70742" w14:textId="130BDC79" w:rsidR="00DF3E3E" w:rsidRPr="00250A6D" w:rsidRDefault="00250A6D" w:rsidP="008D43DC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 w:rsidRPr="00250A6D">
        <w:rPr>
          <w:b/>
          <w:sz w:val="20"/>
          <w:u w:val="single"/>
        </w:rPr>
        <w:t>1</w:t>
      </w:r>
      <w:r w:rsidR="00013E21">
        <w:rPr>
          <w:b/>
          <w:sz w:val="20"/>
          <w:u w:val="single"/>
        </w:rPr>
        <w:t>7</w:t>
      </w:r>
      <w:r w:rsidRPr="00250A6D">
        <w:rPr>
          <w:b/>
          <w:sz w:val="20"/>
          <w:u w:val="single"/>
        </w:rPr>
        <w:t xml:space="preserve">. </w:t>
      </w:r>
      <w:r w:rsidR="00987F72" w:rsidRPr="00250A6D">
        <w:rPr>
          <w:b/>
          <w:sz w:val="20"/>
          <w:u w:val="single"/>
        </w:rPr>
        <w:t>A</w:t>
      </w:r>
      <w:r w:rsidRPr="00250A6D">
        <w:rPr>
          <w:b/>
          <w:sz w:val="20"/>
          <w:u w:val="single"/>
        </w:rPr>
        <w:t>utres objets d’étude</w:t>
      </w:r>
    </w:p>
    <w:p w14:paraId="7FDE5360" w14:textId="77777777" w:rsidR="00EE6C78" w:rsidRDefault="00EE6C78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1FB5FC25" w14:textId="21B85142" w:rsidR="004964D4" w:rsidRDefault="00F97F82" w:rsidP="008D43DC">
      <w:pPr>
        <w:pStyle w:val="Corpsdetexte2"/>
        <w:tabs>
          <w:tab w:val="left" w:pos="142"/>
        </w:tabs>
        <w:jc w:val="both"/>
        <w:rPr>
          <w:sz w:val="20"/>
        </w:rPr>
      </w:pPr>
      <w:r>
        <w:rPr>
          <w:sz w:val="20"/>
        </w:rPr>
        <w:t>Rien à signaler.</w:t>
      </w:r>
    </w:p>
    <w:p w14:paraId="37120AF9" w14:textId="77777777" w:rsidR="00F97F82" w:rsidRDefault="00F97F82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6E51C43E" w14:textId="77777777" w:rsidR="00DF3E3E" w:rsidRPr="00267DFF" w:rsidRDefault="00DF3E3E" w:rsidP="008D43DC">
      <w:pPr>
        <w:pStyle w:val="Corpsdetexte2"/>
        <w:tabs>
          <w:tab w:val="left" w:pos="142"/>
        </w:tabs>
        <w:jc w:val="both"/>
        <w:rPr>
          <w:sz w:val="20"/>
        </w:rPr>
      </w:pPr>
    </w:p>
    <w:p w14:paraId="51E27595" w14:textId="62EF8DE4" w:rsidR="00D2501B" w:rsidRPr="00250A6D" w:rsidRDefault="009C6E16" w:rsidP="00250A6D">
      <w:pPr>
        <w:pStyle w:val="Corpsdetexte2"/>
        <w:tabs>
          <w:tab w:val="left" w:pos="142"/>
        </w:tabs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1</w:t>
      </w:r>
      <w:r w:rsidR="00013E21">
        <w:rPr>
          <w:b/>
          <w:sz w:val="20"/>
          <w:u w:val="single"/>
        </w:rPr>
        <w:t>8</w:t>
      </w:r>
      <w:r w:rsidR="00250A6D">
        <w:rPr>
          <w:b/>
          <w:sz w:val="20"/>
          <w:u w:val="single"/>
        </w:rPr>
        <w:t>.</w:t>
      </w:r>
      <w:r w:rsidR="004964D4">
        <w:rPr>
          <w:b/>
          <w:sz w:val="20"/>
          <w:u w:val="single"/>
        </w:rPr>
        <w:t xml:space="preserve"> </w:t>
      </w:r>
      <w:r w:rsidR="00D2501B" w:rsidRPr="00250A6D">
        <w:rPr>
          <w:b/>
          <w:sz w:val="20"/>
          <w:u w:val="single"/>
        </w:rPr>
        <w:t>P</w:t>
      </w:r>
      <w:r w:rsidR="00250A6D" w:rsidRPr="00250A6D">
        <w:rPr>
          <w:b/>
          <w:sz w:val="20"/>
          <w:u w:val="single"/>
        </w:rPr>
        <w:t>ériode de questions du public</w:t>
      </w:r>
    </w:p>
    <w:p w14:paraId="77C5C717" w14:textId="77777777" w:rsidR="004964D4" w:rsidRDefault="004964D4" w:rsidP="008D43DC">
      <w:pPr>
        <w:pStyle w:val="Corpsdetexte"/>
        <w:tabs>
          <w:tab w:val="left" w:pos="142"/>
        </w:tabs>
        <w:rPr>
          <w:rFonts w:cs="Arial"/>
          <w:sz w:val="20"/>
        </w:rPr>
      </w:pPr>
    </w:p>
    <w:p w14:paraId="7973C81F" w14:textId="3EAC1B67" w:rsidR="004964D4" w:rsidRDefault="00F97F82" w:rsidP="008D43DC">
      <w:pPr>
        <w:pStyle w:val="Corpsdetexte"/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Aucun public.</w:t>
      </w:r>
    </w:p>
    <w:p w14:paraId="1A2047D0" w14:textId="77777777" w:rsidR="004964D4" w:rsidRPr="00267DFF" w:rsidRDefault="004964D4" w:rsidP="008D43DC">
      <w:pPr>
        <w:pStyle w:val="Corpsdetexte"/>
        <w:tabs>
          <w:tab w:val="left" w:pos="142"/>
        </w:tabs>
        <w:rPr>
          <w:rFonts w:cs="Arial"/>
          <w:sz w:val="20"/>
        </w:rPr>
      </w:pPr>
    </w:p>
    <w:p w14:paraId="4F53A25D" w14:textId="77777777" w:rsidR="00C52315" w:rsidRPr="00267DFF" w:rsidRDefault="00C52315" w:rsidP="008D43DC">
      <w:pPr>
        <w:pStyle w:val="Corpsdetexte"/>
        <w:tabs>
          <w:tab w:val="left" w:pos="142"/>
        </w:tabs>
        <w:rPr>
          <w:rFonts w:cs="Arial"/>
          <w:sz w:val="20"/>
        </w:rPr>
      </w:pPr>
    </w:p>
    <w:p w14:paraId="5688A067" w14:textId="345D3FA3" w:rsidR="00D2501B" w:rsidRPr="00250A6D" w:rsidRDefault="009C6E16" w:rsidP="008D43DC">
      <w:pPr>
        <w:pStyle w:val="Corpsdetexte"/>
        <w:tabs>
          <w:tab w:val="left" w:pos="142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</w:t>
      </w:r>
      <w:r w:rsidR="00013E21">
        <w:rPr>
          <w:rFonts w:cs="Arial"/>
          <w:b/>
          <w:sz w:val="20"/>
          <w:u w:val="single"/>
        </w:rPr>
        <w:t>9</w:t>
      </w:r>
      <w:r w:rsidR="00250A6D">
        <w:rPr>
          <w:rFonts w:cs="Arial"/>
          <w:b/>
          <w:sz w:val="20"/>
          <w:u w:val="single"/>
        </w:rPr>
        <w:t>.</w:t>
      </w:r>
      <w:r w:rsidR="00250A6D" w:rsidRPr="00250A6D">
        <w:rPr>
          <w:rFonts w:cs="Arial"/>
          <w:b/>
          <w:sz w:val="20"/>
          <w:u w:val="single"/>
        </w:rPr>
        <w:t xml:space="preserve"> </w:t>
      </w:r>
      <w:r w:rsidR="00D2501B" w:rsidRPr="00250A6D">
        <w:rPr>
          <w:rFonts w:cs="Arial"/>
          <w:b/>
          <w:sz w:val="20"/>
          <w:u w:val="single"/>
        </w:rPr>
        <w:t>D</w:t>
      </w:r>
      <w:r w:rsidR="00250A6D" w:rsidRPr="00250A6D">
        <w:rPr>
          <w:rFonts w:cs="Arial"/>
          <w:b/>
          <w:sz w:val="20"/>
          <w:u w:val="single"/>
        </w:rPr>
        <w:t>ate et heure de la prochaine séance</w:t>
      </w:r>
    </w:p>
    <w:p w14:paraId="527E685B" w14:textId="77777777" w:rsidR="00D65BE6" w:rsidRDefault="00D65BE6" w:rsidP="00250A6D">
      <w:pPr>
        <w:pStyle w:val="Corpsdetexte"/>
        <w:tabs>
          <w:tab w:val="left" w:pos="142"/>
        </w:tabs>
        <w:rPr>
          <w:rFonts w:cs="Arial"/>
          <w:b/>
          <w:sz w:val="20"/>
          <w:u w:val="single"/>
        </w:rPr>
      </w:pPr>
    </w:p>
    <w:p w14:paraId="56765C33" w14:textId="35B7C3E9" w:rsidR="00D65BE6" w:rsidRPr="008C18BF" w:rsidRDefault="001569DC" w:rsidP="00250A6D">
      <w:pPr>
        <w:pStyle w:val="Corpsdetexte"/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La prochaine séance aura lieu le </w:t>
      </w:r>
      <w:r w:rsidR="009E312F">
        <w:rPr>
          <w:rFonts w:cs="Arial"/>
          <w:sz w:val="20"/>
        </w:rPr>
        <w:t>mercre</w:t>
      </w:r>
      <w:r w:rsidR="00EF1AE7">
        <w:rPr>
          <w:rFonts w:cs="Arial"/>
          <w:sz w:val="20"/>
        </w:rPr>
        <w:t>di</w:t>
      </w:r>
      <w:r>
        <w:rPr>
          <w:rFonts w:cs="Arial"/>
          <w:sz w:val="20"/>
        </w:rPr>
        <w:t xml:space="preserve"> </w:t>
      </w:r>
      <w:r w:rsidR="009E312F">
        <w:rPr>
          <w:rFonts w:cs="Arial"/>
          <w:sz w:val="20"/>
        </w:rPr>
        <w:t>8</w:t>
      </w:r>
      <w:r w:rsidR="00E677B4">
        <w:rPr>
          <w:rFonts w:cs="Arial"/>
          <w:sz w:val="20"/>
        </w:rPr>
        <w:t xml:space="preserve"> mars 202</w:t>
      </w:r>
      <w:r w:rsidR="002A4D6D">
        <w:rPr>
          <w:rFonts w:cs="Arial"/>
          <w:sz w:val="20"/>
        </w:rPr>
        <w:t>3</w:t>
      </w:r>
      <w:r>
        <w:rPr>
          <w:rFonts w:cs="Arial"/>
          <w:sz w:val="20"/>
        </w:rPr>
        <w:t xml:space="preserve"> à 18 h 30.</w:t>
      </w:r>
    </w:p>
    <w:p w14:paraId="785250B1" w14:textId="08EE7DC8" w:rsidR="00F97F82" w:rsidRDefault="00F97F82" w:rsidP="00250A6D">
      <w:pPr>
        <w:pStyle w:val="Corpsdetexte"/>
        <w:tabs>
          <w:tab w:val="left" w:pos="142"/>
        </w:tabs>
        <w:rPr>
          <w:rFonts w:cs="Arial"/>
          <w:b/>
          <w:sz w:val="20"/>
          <w:u w:val="single"/>
        </w:rPr>
      </w:pPr>
    </w:p>
    <w:p w14:paraId="405C0F4A" w14:textId="26C3551D" w:rsidR="00F97F82" w:rsidRDefault="00F97F82" w:rsidP="00250A6D">
      <w:pPr>
        <w:pStyle w:val="Corpsdetexte"/>
        <w:tabs>
          <w:tab w:val="left" w:pos="142"/>
        </w:tabs>
        <w:rPr>
          <w:rFonts w:cs="Arial"/>
          <w:b/>
          <w:sz w:val="20"/>
          <w:u w:val="single"/>
        </w:rPr>
      </w:pPr>
    </w:p>
    <w:p w14:paraId="79C0BC3A" w14:textId="1768427C" w:rsidR="00250A6D" w:rsidRPr="00250A6D" w:rsidRDefault="00013E21" w:rsidP="00250A6D">
      <w:pPr>
        <w:pStyle w:val="Corpsdetexte"/>
        <w:tabs>
          <w:tab w:val="left" w:pos="142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20</w:t>
      </w:r>
      <w:r w:rsidR="00C52315">
        <w:rPr>
          <w:rFonts w:cs="Arial"/>
          <w:b/>
          <w:sz w:val="20"/>
          <w:u w:val="single"/>
        </w:rPr>
        <w:t>. Levée de la séance</w:t>
      </w:r>
    </w:p>
    <w:p w14:paraId="7201EDFC" w14:textId="11C7A7B4" w:rsidR="0039694E" w:rsidRPr="001569DC" w:rsidRDefault="00C52315" w:rsidP="008D43DC">
      <w:pPr>
        <w:pStyle w:val="Corpsdetexte2"/>
        <w:tabs>
          <w:tab w:val="left" w:pos="142"/>
        </w:tabs>
        <w:jc w:val="both"/>
        <w:rPr>
          <w:b/>
          <w:sz w:val="20"/>
        </w:rPr>
      </w:pPr>
      <w:r w:rsidRPr="001569DC">
        <w:rPr>
          <w:b/>
          <w:sz w:val="20"/>
          <w:highlight w:val="yellow"/>
          <w:u w:val="single"/>
        </w:rPr>
        <w:t xml:space="preserve">C.ET </w:t>
      </w:r>
      <w:r w:rsidR="00E677B4">
        <w:rPr>
          <w:b/>
          <w:sz w:val="20"/>
          <w:highlight w:val="yellow"/>
          <w:u w:val="single"/>
        </w:rPr>
        <w:t>2</w:t>
      </w:r>
      <w:r w:rsidR="002A4D6D">
        <w:rPr>
          <w:b/>
          <w:sz w:val="20"/>
          <w:highlight w:val="yellow"/>
          <w:u w:val="single"/>
        </w:rPr>
        <w:t>2-0</w:t>
      </w:r>
      <w:r w:rsidR="00975B65">
        <w:rPr>
          <w:b/>
          <w:sz w:val="20"/>
          <w:highlight w:val="yellow"/>
          <w:u w:val="single"/>
        </w:rPr>
        <w:t>3</w:t>
      </w:r>
      <w:r w:rsidR="00F97F82">
        <w:rPr>
          <w:b/>
          <w:sz w:val="20"/>
          <w:highlight w:val="yellow"/>
          <w:u w:val="single"/>
        </w:rPr>
        <w:t>0</w:t>
      </w:r>
    </w:p>
    <w:p w14:paraId="4F13D28F" w14:textId="77777777" w:rsidR="001569DC" w:rsidRDefault="001569DC" w:rsidP="008D43DC">
      <w:pPr>
        <w:pStyle w:val="Corpsdetexte"/>
        <w:tabs>
          <w:tab w:val="left" w:pos="142"/>
        </w:tabs>
        <w:rPr>
          <w:sz w:val="20"/>
        </w:rPr>
      </w:pPr>
    </w:p>
    <w:p w14:paraId="46819516" w14:textId="556085D1" w:rsidR="00D2501B" w:rsidRPr="00267DFF" w:rsidRDefault="004B375F" w:rsidP="00F97F82">
      <w:pPr>
        <w:pStyle w:val="Corpsdetexte"/>
        <w:tabs>
          <w:tab w:val="left" w:pos="142"/>
        </w:tabs>
        <w:rPr>
          <w:sz w:val="20"/>
        </w:rPr>
      </w:pPr>
      <w:r w:rsidRPr="00267DFF">
        <w:rPr>
          <w:sz w:val="20"/>
        </w:rPr>
        <w:t>Sur la propositi</w:t>
      </w:r>
      <w:r w:rsidR="001562E8">
        <w:rPr>
          <w:sz w:val="20"/>
        </w:rPr>
        <w:t xml:space="preserve">on de </w:t>
      </w:r>
      <w:r w:rsidR="00F97F82">
        <w:rPr>
          <w:sz w:val="20"/>
        </w:rPr>
        <w:t xml:space="preserve">madame Marlène </w:t>
      </w:r>
      <w:proofErr w:type="spellStart"/>
      <w:r w:rsidR="00F97F82">
        <w:rPr>
          <w:sz w:val="20"/>
        </w:rPr>
        <w:t>Bachand</w:t>
      </w:r>
      <w:proofErr w:type="spellEnd"/>
      <w:r w:rsidR="00A15A60" w:rsidRPr="00267DFF">
        <w:rPr>
          <w:sz w:val="20"/>
        </w:rPr>
        <w:t xml:space="preserve">, </w:t>
      </w:r>
      <w:r w:rsidR="00D2501B" w:rsidRPr="00267DFF">
        <w:rPr>
          <w:sz w:val="20"/>
        </w:rPr>
        <w:t>il est résolu de procé</w:t>
      </w:r>
      <w:r w:rsidR="001562E8">
        <w:rPr>
          <w:sz w:val="20"/>
        </w:rPr>
        <w:t>der à la levée de la</w:t>
      </w:r>
      <w:r w:rsidR="00C52315">
        <w:rPr>
          <w:sz w:val="20"/>
        </w:rPr>
        <w:t xml:space="preserve"> séance</w:t>
      </w:r>
      <w:r w:rsidR="001562E8">
        <w:rPr>
          <w:sz w:val="20"/>
        </w:rPr>
        <w:t xml:space="preserve"> à </w:t>
      </w:r>
      <w:r w:rsidR="00F97F82">
        <w:rPr>
          <w:sz w:val="20"/>
        </w:rPr>
        <w:t>20</w:t>
      </w:r>
      <w:r w:rsidR="002058FE">
        <w:rPr>
          <w:sz w:val="20"/>
        </w:rPr>
        <w:t xml:space="preserve"> </w:t>
      </w:r>
      <w:r w:rsidR="001562E8">
        <w:rPr>
          <w:sz w:val="20"/>
        </w:rPr>
        <w:t>h</w:t>
      </w:r>
      <w:r w:rsidR="002058FE">
        <w:rPr>
          <w:sz w:val="20"/>
        </w:rPr>
        <w:t xml:space="preserve"> </w:t>
      </w:r>
      <w:r w:rsidR="00F97F82">
        <w:rPr>
          <w:sz w:val="20"/>
        </w:rPr>
        <w:t>48</w:t>
      </w:r>
      <w:r w:rsidR="00CC3187">
        <w:rPr>
          <w:sz w:val="20"/>
        </w:rPr>
        <w:t>.</w:t>
      </w:r>
    </w:p>
    <w:p w14:paraId="74413E5D" w14:textId="77777777" w:rsidR="00C52315" w:rsidRDefault="00C52315" w:rsidP="008D43DC">
      <w:pPr>
        <w:tabs>
          <w:tab w:val="left" w:pos="142"/>
        </w:tabs>
        <w:jc w:val="both"/>
        <w:rPr>
          <w:rFonts w:ascii="Arial" w:hAnsi="Arial"/>
        </w:rPr>
      </w:pPr>
    </w:p>
    <w:p w14:paraId="060259AB" w14:textId="77777777" w:rsidR="00D2501B" w:rsidRPr="001569DC" w:rsidRDefault="00D2501B" w:rsidP="008D43DC">
      <w:pPr>
        <w:tabs>
          <w:tab w:val="left" w:pos="142"/>
        </w:tabs>
        <w:jc w:val="both"/>
        <w:rPr>
          <w:rFonts w:ascii="Arial" w:hAnsi="Arial"/>
          <w:b/>
        </w:rPr>
      </w:pPr>
      <w:r w:rsidRPr="001569DC">
        <w:rPr>
          <w:rFonts w:ascii="Arial" w:hAnsi="Arial"/>
          <w:b/>
        </w:rPr>
        <w:t xml:space="preserve">ADOPTÉE </w:t>
      </w:r>
      <w:r w:rsidR="00EE6C78" w:rsidRPr="001569DC">
        <w:rPr>
          <w:rFonts w:ascii="Arial" w:hAnsi="Arial"/>
          <w:b/>
        </w:rPr>
        <w:t>à l’unanimité</w:t>
      </w:r>
    </w:p>
    <w:p w14:paraId="2336AD8B" w14:textId="77777777" w:rsidR="008444D1" w:rsidRDefault="008444D1" w:rsidP="00267DFF">
      <w:pPr>
        <w:ind w:left="2832" w:firstLine="708"/>
        <w:jc w:val="both"/>
        <w:rPr>
          <w:rFonts w:ascii="Arial" w:hAnsi="Arial"/>
        </w:rPr>
      </w:pPr>
    </w:p>
    <w:p w14:paraId="03AC7EB9" w14:textId="77777777" w:rsidR="00BA6648" w:rsidRDefault="00BA6648" w:rsidP="00267DFF">
      <w:pPr>
        <w:ind w:left="2832" w:firstLine="708"/>
        <w:jc w:val="both"/>
        <w:rPr>
          <w:rFonts w:ascii="Arial" w:hAnsi="Arial"/>
        </w:rPr>
      </w:pPr>
    </w:p>
    <w:p w14:paraId="0B862ECA" w14:textId="77777777" w:rsidR="00BA6648" w:rsidRPr="00267DFF" w:rsidRDefault="00CB5F1A" w:rsidP="00267DFF">
      <w:pPr>
        <w:ind w:left="2832" w:firstLine="708"/>
        <w:jc w:val="both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736C2" wp14:editId="452C9EFF">
                <wp:simplePos x="0" y="0"/>
                <wp:positionH relativeFrom="column">
                  <wp:posOffset>2278899</wp:posOffset>
                </wp:positionH>
                <wp:positionV relativeFrom="paragraph">
                  <wp:posOffset>112857</wp:posOffset>
                </wp:positionV>
                <wp:extent cx="2763982" cy="6928"/>
                <wp:effectExtent l="0" t="0" r="3683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982" cy="69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3848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8.9pt" to="397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14:paraId="35BDBBF9" w14:textId="11932428" w:rsidR="00D2501B" w:rsidRPr="00267DFF" w:rsidRDefault="001569DC" w:rsidP="00267DFF">
      <w:pPr>
        <w:pStyle w:val="Titre5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 w:rsidR="009E312F">
        <w:rPr>
          <w:sz w:val="20"/>
        </w:rPr>
        <w:t>Jean-Philippe Bernier</w:t>
      </w:r>
      <w:r w:rsidR="00654CC2" w:rsidRPr="00267DFF">
        <w:rPr>
          <w:sz w:val="20"/>
        </w:rPr>
        <w:t>, p</w:t>
      </w:r>
      <w:r w:rsidR="00D2501B" w:rsidRPr="00267DFF">
        <w:rPr>
          <w:sz w:val="20"/>
        </w:rPr>
        <w:t>résident</w:t>
      </w:r>
    </w:p>
    <w:p w14:paraId="4AE108F6" w14:textId="77777777" w:rsidR="00CB5F1A" w:rsidRDefault="00CB5F1A" w:rsidP="00267DFF">
      <w:pPr>
        <w:jc w:val="both"/>
        <w:rPr>
          <w:rFonts w:ascii="Arial" w:hAnsi="Arial"/>
        </w:rPr>
      </w:pPr>
    </w:p>
    <w:p w14:paraId="3621A67A" w14:textId="77777777" w:rsidR="00CB5F1A" w:rsidRDefault="00CB5F1A" w:rsidP="00267DFF">
      <w:pPr>
        <w:jc w:val="both"/>
        <w:rPr>
          <w:rFonts w:ascii="Arial" w:hAnsi="Arial"/>
        </w:rPr>
      </w:pPr>
    </w:p>
    <w:p w14:paraId="43FC5962" w14:textId="77777777" w:rsidR="00CB5F1A" w:rsidRPr="00267DFF" w:rsidRDefault="00CB5F1A" w:rsidP="00267DFF">
      <w:pPr>
        <w:jc w:val="both"/>
        <w:rPr>
          <w:rFonts w:ascii="Arial" w:hAnsi="Arial"/>
        </w:rPr>
      </w:pPr>
    </w:p>
    <w:p w14:paraId="42FDCDE2" w14:textId="77777777" w:rsidR="00CB5F1A" w:rsidRDefault="00CB5F1A" w:rsidP="00267DFF">
      <w:pPr>
        <w:jc w:val="both"/>
        <w:rPr>
          <w:rFonts w:ascii="Arial" w:hAnsi="Arial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7367" wp14:editId="33441D4C">
                <wp:simplePos x="0" y="0"/>
                <wp:positionH relativeFrom="column">
                  <wp:posOffset>2292928</wp:posOffset>
                </wp:positionH>
                <wp:positionV relativeFrom="paragraph">
                  <wp:posOffset>96347</wp:posOffset>
                </wp:positionV>
                <wp:extent cx="2763982" cy="6928"/>
                <wp:effectExtent l="0" t="0" r="3683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982" cy="69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9A072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7.6pt" to="398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1DD0234E" w14:textId="2B339BF3" w:rsidR="00D2501B" w:rsidRPr="00267DFF" w:rsidRDefault="00D2501B" w:rsidP="00267DFF">
      <w:pPr>
        <w:jc w:val="both"/>
        <w:rPr>
          <w:rFonts w:ascii="Arial" w:hAnsi="Arial"/>
        </w:rPr>
      </w:pPr>
      <w:r w:rsidRPr="00267DFF">
        <w:rPr>
          <w:rFonts w:ascii="Arial" w:hAnsi="Arial"/>
        </w:rPr>
        <w:tab/>
      </w:r>
      <w:r w:rsidRPr="00267DFF">
        <w:rPr>
          <w:rFonts w:ascii="Arial" w:hAnsi="Arial"/>
        </w:rPr>
        <w:tab/>
      </w:r>
      <w:r w:rsidRPr="00267DFF">
        <w:rPr>
          <w:rFonts w:ascii="Arial" w:hAnsi="Arial"/>
        </w:rPr>
        <w:tab/>
      </w:r>
      <w:r w:rsidRPr="00267DFF">
        <w:rPr>
          <w:rFonts w:ascii="Arial" w:hAnsi="Arial"/>
        </w:rPr>
        <w:tab/>
      </w:r>
      <w:r w:rsidRPr="00267DFF">
        <w:rPr>
          <w:rFonts w:ascii="Arial" w:hAnsi="Arial"/>
        </w:rPr>
        <w:tab/>
      </w:r>
      <w:r w:rsidR="001E3110">
        <w:rPr>
          <w:rFonts w:ascii="Arial" w:hAnsi="Arial"/>
        </w:rPr>
        <w:tab/>
      </w:r>
      <w:r w:rsidR="009C6E16">
        <w:rPr>
          <w:rFonts w:ascii="Arial" w:hAnsi="Arial"/>
        </w:rPr>
        <w:t xml:space="preserve">  </w:t>
      </w:r>
      <w:r w:rsidR="002A4D6D">
        <w:rPr>
          <w:rFonts w:ascii="Arial" w:hAnsi="Arial"/>
        </w:rPr>
        <w:t xml:space="preserve">  </w:t>
      </w:r>
      <w:r w:rsidR="001569DC">
        <w:rPr>
          <w:rFonts w:ascii="Arial" w:hAnsi="Arial"/>
        </w:rPr>
        <w:t xml:space="preserve"> </w:t>
      </w:r>
      <w:r w:rsidR="009E312F">
        <w:rPr>
          <w:rFonts w:ascii="Arial" w:hAnsi="Arial"/>
        </w:rPr>
        <w:t>Anne-Josée Lemieux</w:t>
      </w:r>
      <w:r w:rsidR="009C6E16">
        <w:rPr>
          <w:rFonts w:ascii="Arial" w:hAnsi="Arial"/>
        </w:rPr>
        <w:t>, directrice</w:t>
      </w:r>
    </w:p>
    <w:sectPr w:rsidR="00D2501B" w:rsidRPr="00267DFF" w:rsidSect="00C13A01">
      <w:pgSz w:w="12240" w:h="20160" w:code="5"/>
      <w:pgMar w:top="1134" w:right="1440" w:bottom="1134" w:left="2880" w:header="709" w:footer="709" w:gutter="0"/>
      <w:pgNumType w:start="53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F3D3" w14:textId="77777777" w:rsidR="001C3DD7" w:rsidRDefault="001C3DD7" w:rsidP="00987F72">
      <w:r>
        <w:separator/>
      </w:r>
    </w:p>
  </w:endnote>
  <w:endnote w:type="continuationSeparator" w:id="0">
    <w:p w14:paraId="47316971" w14:textId="77777777" w:rsidR="001C3DD7" w:rsidRDefault="001C3DD7" w:rsidP="0098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AF25" w14:textId="77777777" w:rsidR="001C3DD7" w:rsidRDefault="001C3DD7" w:rsidP="00987F72">
      <w:r>
        <w:separator/>
      </w:r>
    </w:p>
  </w:footnote>
  <w:footnote w:type="continuationSeparator" w:id="0">
    <w:p w14:paraId="3F79A02C" w14:textId="77777777" w:rsidR="001C3DD7" w:rsidRDefault="001C3DD7" w:rsidP="0098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8FB"/>
    <w:multiLevelType w:val="hybridMultilevel"/>
    <w:tmpl w:val="8E9C6AFA"/>
    <w:lvl w:ilvl="0" w:tplc="9FB6B8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286"/>
    <w:multiLevelType w:val="hybridMultilevel"/>
    <w:tmpl w:val="25548068"/>
    <w:lvl w:ilvl="0" w:tplc="0C0C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ECB"/>
    <w:multiLevelType w:val="hybridMultilevel"/>
    <w:tmpl w:val="F0EC47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77F8"/>
    <w:multiLevelType w:val="hybridMultilevel"/>
    <w:tmpl w:val="532AD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B3A10"/>
    <w:multiLevelType w:val="hybridMultilevel"/>
    <w:tmpl w:val="4CA0EC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D22"/>
    <w:multiLevelType w:val="hybridMultilevel"/>
    <w:tmpl w:val="A528A0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24A65"/>
    <w:multiLevelType w:val="hybridMultilevel"/>
    <w:tmpl w:val="9C4A2BDC"/>
    <w:lvl w:ilvl="0" w:tplc="2B98DA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DCA"/>
    <w:multiLevelType w:val="hybridMultilevel"/>
    <w:tmpl w:val="F0BC14E8"/>
    <w:lvl w:ilvl="0" w:tplc="D904020C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2A6390"/>
    <w:multiLevelType w:val="hybridMultilevel"/>
    <w:tmpl w:val="05D86E5A"/>
    <w:lvl w:ilvl="0" w:tplc="FDBEEB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714"/>
    <w:multiLevelType w:val="hybridMultilevel"/>
    <w:tmpl w:val="00B67DC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2A4E"/>
    <w:multiLevelType w:val="hybridMultilevel"/>
    <w:tmpl w:val="8396B946"/>
    <w:lvl w:ilvl="0" w:tplc="5248125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C8403FB"/>
    <w:multiLevelType w:val="multilevel"/>
    <w:tmpl w:val="34900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E84F34"/>
    <w:multiLevelType w:val="multilevel"/>
    <w:tmpl w:val="9D984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13" w15:restartNumberingAfterBreak="0">
    <w:nsid w:val="2F6747CD"/>
    <w:multiLevelType w:val="hybridMultilevel"/>
    <w:tmpl w:val="8E9219E6"/>
    <w:lvl w:ilvl="0" w:tplc="779AAE36">
      <w:start w:val="1"/>
      <w:numFmt w:val="bullet"/>
      <w:lvlText w:val=""/>
      <w:lvlJc w:val="left"/>
      <w:pPr>
        <w:ind w:left="4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390A6A17"/>
    <w:multiLevelType w:val="multilevel"/>
    <w:tmpl w:val="70D8B1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5" w15:restartNumberingAfterBreak="0">
    <w:nsid w:val="39D6139E"/>
    <w:multiLevelType w:val="hybridMultilevel"/>
    <w:tmpl w:val="8A2C50C4"/>
    <w:lvl w:ilvl="0" w:tplc="CC709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A1C29"/>
    <w:multiLevelType w:val="hybridMultilevel"/>
    <w:tmpl w:val="02000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4A3"/>
    <w:multiLevelType w:val="hybridMultilevel"/>
    <w:tmpl w:val="71AC69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932FC"/>
    <w:multiLevelType w:val="hybridMultilevel"/>
    <w:tmpl w:val="6B46C3C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66D5"/>
    <w:multiLevelType w:val="hybridMultilevel"/>
    <w:tmpl w:val="CC243944"/>
    <w:lvl w:ilvl="0" w:tplc="80782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43DC5"/>
    <w:multiLevelType w:val="hybridMultilevel"/>
    <w:tmpl w:val="D9565B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A44F6"/>
    <w:multiLevelType w:val="hybridMultilevel"/>
    <w:tmpl w:val="8DC0896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92AE4"/>
    <w:multiLevelType w:val="hybridMultilevel"/>
    <w:tmpl w:val="54DE276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D536D"/>
    <w:multiLevelType w:val="hybridMultilevel"/>
    <w:tmpl w:val="623E80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D6714"/>
    <w:multiLevelType w:val="hybridMultilevel"/>
    <w:tmpl w:val="26BC7250"/>
    <w:lvl w:ilvl="0" w:tplc="D6A40D0E">
      <w:start w:val="6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3523222"/>
    <w:multiLevelType w:val="multilevel"/>
    <w:tmpl w:val="231419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6" w15:restartNumberingAfterBreak="0">
    <w:nsid w:val="5B61676E"/>
    <w:multiLevelType w:val="hybridMultilevel"/>
    <w:tmpl w:val="4FFE4B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06FFD"/>
    <w:multiLevelType w:val="hybridMultilevel"/>
    <w:tmpl w:val="266C7E1E"/>
    <w:lvl w:ilvl="0" w:tplc="24ECCCB0">
      <w:start w:val="2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EE0EC4"/>
    <w:multiLevelType w:val="multilevel"/>
    <w:tmpl w:val="635E86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9" w15:restartNumberingAfterBreak="0">
    <w:nsid w:val="60241A52"/>
    <w:multiLevelType w:val="hybridMultilevel"/>
    <w:tmpl w:val="E4E6DF1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21FF3"/>
    <w:multiLevelType w:val="hybridMultilevel"/>
    <w:tmpl w:val="9606E3C2"/>
    <w:lvl w:ilvl="0" w:tplc="C61EDEC4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8A24F7"/>
    <w:multiLevelType w:val="hybridMultilevel"/>
    <w:tmpl w:val="21344C82"/>
    <w:lvl w:ilvl="0" w:tplc="0C0C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F78E9"/>
    <w:multiLevelType w:val="hybridMultilevel"/>
    <w:tmpl w:val="C8448DA0"/>
    <w:lvl w:ilvl="0" w:tplc="7B7849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B2C96"/>
    <w:multiLevelType w:val="hybridMultilevel"/>
    <w:tmpl w:val="579E9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164CC"/>
    <w:multiLevelType w:val="hybridMultilevel"/>
    <w:tmpl w:val="1F5430EC"/>
    <w:lvl w:ilvl="0" w:tplc="ED045360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62EB3"/>
    <w:multiLevelType w:val="hybridMultilevel"/>
    <w:tmpl w:val="757C78C2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AEC494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977A77"/>
    <w:multiLevelType w:val="hybridMultilevel"/>
    <w:tmpl w:val="2B720A8A"/>
    <w:lvl w:ilvl="0" w:tplc="DE284588">
      <w:numFmt w:val="bullet"/>
      <w:lvlText w:val="-"/>
      <w:lvlJc w:val="left"/>
      <w:pPr>
        <w:ind w:left="2205" w:hanging="360"/>
      </w:pPr>
      <w:rPr>
        <w:rFonts w:ascii="MV Boli" w:eastAsia="Times New Roman" w:hAnsi="MV Boli" w:cs="MV Boli" w:hint="default"/>
      </w:rPr>
    </w:lvl>
    <w:lvl w:ilvl="1" w:tplc="0C0C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CA8E5A22">
      <w:start w:val="100"/>
      <w:numFmt w:val="bullet"/>
      <w:lvlText w:val=""/>
      <w:lvlJc w:val="left"/>
      <w:pPr>
        <w:ind w:left="3645" w:hanging="360"/>
      </w:pPr>
      <w:rPr>
        <w:rFonts w:ascii="Symbol" w:eastAsia="Times New Roman" w:hAnsi="Symbol" w:cs="Arial" w:hint="default"/>
      </w:rPr>
    </w:lvl>
    <w:lvl w:ilvl="3" w:tplc="0C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79CF3F74"/>
    <w:multiLevelType w:val="hybridMultilevel"/>
    <w:tmpl w:val="09208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0C83"/>
    <w:multiLevelType w:val="hybridMultilevel"/>
    <w:tmpl w:val="529ECE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7903"/>
    <w:multiLevelType w:val="hybridMultilevel"/>
    <w:tmpl w:val="88FCB37E"/>
    <w:lvl w:ilvl="0" w:tplc="7BC0F5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6"/>
  </w:num>
  <w:num w:numId="5">
    <w:abstractNumId w:val="23"/>
  </w:num>
  <w:num w:numId="6">
    <w:abstractNumId w:val="17"/>
  </w:num>
  <w:num w:numId="7">
    <w:abstractNumId w:val="38"/>
  </w:num>
  <w:num w:numId="8">
    <w:abstractNumId w:val="5"/>
  </w:num>
  <w:num w:numId="9">
    <w:abstractNumId w:val="33"/>
  </w:num>
  <w:num w:numId="10">
    <w:abstractNumId w:val="37"/>
  </w:num>
  <w:num w:numId="11">
    <w:abstractNumId w:val="20"/>
  </w:num>
  <w:num w:numId="12">
    <w:abstractNumId w:val="11"/>
  </w:num>
  <w:num w:numId="13">
    <w:abstractNumId w:val="36"/>
  </w:num>
  <w:num w:numId="14">
    <w:abstractNumId w:val="31"/>
  </w:num>
  <w:num w:numId="15">
    <w:abstractNumId w:val="32"/>
  </w:num>
  <w:num w:numId="16">
    <w:abstractNumId w:val="27"/>
  </w:num>
  <w:num w:numId="17">
    <w:abstractNumId w:val="7"/>
  </w:num>
  <w:num w:numId="18">
    <w:abstractNumId w:val="34"/>
  </w:num>
  <w:num w:numId="19">
    <w:abstractNumId w:val="24"/>
  </w:num>
  <w:num w:numId="20">
    <w:abstractNumId w:val="2"/>
  </w:num>
  <w:num w:numId="21">
    <w:abstractNumId w:val="26"/>
  </w:num>
  <w:num w:numId="22">
    <w:abstractNumId w:val="18"/>
  </w:num>
  <w:num w:numId="23">
    <w:abstractNumId w:val="22"/>
  </w:num>
  <w:num w:numId="24">
    <w:abstractNumId w:val="21"/>
  </w:num>
  <w:num w:numId="25">
    <w:abstractNumId w:val="4"/>
  </w:num>
  <w:num w:numId="26">
    <w:abstractNumId w:val="30"/>
  </w:num>
  <w:num w:numId="27">
    <w:abstractNumId w:val="9"/>
  </w:num>
  <w:num w:numId="28">
    <w:abstractNumId w:val="29"/>
  </w:num>
  <w:num w:numId="29">
    <w:abstractNumId w:val="12"/>
  </w:num>
  <w:num w:numId="30">
    <w:abstractNumId w:val="25"/>
  </w:num>
  <w:num w:numId="31">
    <w:abstractNumId w:val="35"/>
  </w:num>
  <w:num w:numId="32">
    <w:abstractNumId w:val="28"/>
  </w:num>
  <w:num w:numId="33">
    <w:abstractNumId w:val="13"/>
  </w:num>
  <w:num w:numId="34">
    <w:abstractNumId w:val="15"/>
  </w:num>
  <w:num w:numId="35">
    <w:abstractNumId w:val="14"/>
  </w:num>
  <w:num w:numId="36">
    <w:abstractNumId w:val="39"/>
  </w:num>
  <w:num w:numId="37">
    <w:abstractNumId w:val="6"/>
  </w:num>
  <w:num w:numId="38">
    <w:abstractNumId w:val="19"/>
  </w:num>
  <w:num w:numId="39">
    <w:abstractNumId w:val="0"/>
  </w:num>
  <w:num w:numId="40">
    <w:abstractNumId w:val="8"/>
  </w:num>
  <w:num w:numId="4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7"/>
    <w:rsid w:val="0000600E"/>
    <w:rsid w:val="0001034F"/>
    <w:rsid w:val="00013E21"/>
    <w:rsid w:val="00035DE6"/>
    <w:rsid w:val="000706CE"/>
    <w:rsid w:val="00087EFE"/>
    <w:rsid w:val="000959EC"/>
    <w:rsid w:val="000B2C20"/>
    <w:rsid w:val="000C1371"/>
    <w:rsid w:val="000C3A0F"/>
    <w:rsid w:val="000C6017"/>
    <w:rsid w:val="000C721A"/>
    <w:rsid w:val="000D21EA"/>
    <w:rsid w:val="000D5FB1"/>
    <w:rsid w:val="00123E5A"/>
    <w:rsid w:val="00126893"/>
    <w:rsid w:val="001413BE"/>
    <w:rsid w:val="00145853"/>
    <w:rsid w:val="001468FA"/>
    <w:rsid w:val="001516DC"/>
    <w:rsid w:val="001562E8"/>
    <w:rsid w:val="001569DC"/>
    <w:rsid w:val="001758F5"/>
    <w:rsid w:val="00184129"/>
    <w:rsid w:val="001A6E97"/>
    <w:rsid w:val="001B5B11"/>
    <w:rsid w:val="001C3DD7"/>
    <w:rsid w:val="001E1000"/>
    <w:rsid w:val="001E3110"/>
    <w:rsid w:val="001F7CF1"/>
    <w:rsid w:val="00202C40"/>
    <w:rsid w:val="002058FE"/>
    <w:rsid w:val="002109BA"/>
    <w:rsid w:val="00220ECE"/>
    <w:rsid w:val="002302A1"/>
    <w:rsid w:val="0023277C"/>
    <w:rsid w:val="00232AB4"/>
    <w:rsid w:val="00234F91"/>
    <w:rsid w:val="00235ADE"/>
    <w:rsid w:val="002402AE"/>
    <w:rsid w:val="002435F3"/>
    <w:rsid w:val="00250A6D"/>
    <w:rsid w:val="0025131A"/>
    <w:rsid w:val="002518FB"/>
    <w:rsid w:val="00252157"/>
    <w:rsid w:val="002533C4"/>
    <w:rsid w:val="00253E35"/>
    <w:rsid w:val="00260C43"/>
    <w:rsid w:val="0026481D"/>
    <w:rsid w:val="00264E7D"/>
    <w:rsid w:val="00267DFF"/>
    <w:rsid w:val="002A4D6D"/>
    <w:rsid w:val="002C1E23"/>
    <w:rsid w:val="002C2056"/>
    <w:rsid w:val="002C2176"/>
    <w:rsid w:val="002C2D86"/>
    <w:rsid w:val="002D35F7"/>
    <w:rsid w:val="002D42D5"/>
    <w:rsid w:val="002D743C"/>
    <w:rsid w:val="002E222F"/>
    <w:rsid w:val="002E2A28"/>
    <w:rsid w:val="002E3FFB"/>
    <w:rsid w:val="002F3B22"/>
    <w:rsid w:val="003039D3"/>
    <w:rsid w:val="00352B14"/>
    <w:rsid w:val="00362F12"/>
    <w:rsid w:val="00371F65"/>
    <w:rsid w:val="00372358"/>
    <w:rsid w:val="00377D7E"/>
    <w:rsid w:val="003837FA"/>
    <w:rsid w:val="00391C9E"/>
    <w:rsid w:val="0039694E"/>
    <w:rsid w:val="003A0329"/>
    <w:rsid w:val="003B26DB"/>
    <w:rsid w:val="003C3268"/>
    <w:rsid w:val="003D3AFE"/>
    <w:rsid w:val="003F6A87"/>
    <w:rsid w:val="00401E70"/>
    <w:rsid w:val="004202C2"/>
    <w:rsid w:val="004343ED"/>
    <w:rsid w:val="004532DD"/>
    <w:rsid w:val="00460FEC"/>
    <w:rsid w:val="00461DCB"/>
    <w:rsid w:val="004774EC"/>
    <w:rsid w:val="00484CAC"/>
    <w:rsid w:val="00486426"/>
    <w:rsid w:val="00491AD4"/>
    <w:rsid w:val="004964D4"/>
    <w:rsid w:val="004A585F"/>
    <w:rsid w:val="004A6583"/>
    <w:rsid w:val="004B375F"/>
    <w:rsid w:val="004C10C7"/>
    <w:rsid w:val="004C7F61"/>
    <w:rsid w:val="004D5254"/>
    <w:rsid w:val="004D75E4"/>
    <w:rsid w:val="004E6436"/>
    <w:rsid w:val="00511BEF"/>
    <w:rsid w:val="00516E59"/>
    <w:rsid w:val="005355AA"/>
    <w:rsid w:val="005419D4"/>
    <w:rsid w:val="0054411E"/>
    <w:rsid w:val="00553CD5"/>
    <w:rsid w:val="00556C14"/>
    <w:rsid w:val="00571186"/>
    <w:rsid w:val="005718F2"/>
    <w:rsid w:val="00585402"/>
    <w:rsid w:val="00605FF2"/>
    <w:rsid w:val="00607327"/>
    <w:rsid w:val="00611A91"/>
    <w:rsid w:val="00617411"/>
    <w:rsid w:val="00621474"/>
    <w:rsid w:val="006415F2"/>
    <w:rsid w:val="006449D4"/>
    <w:rsid w:val="00654CC2"/>
    <w:rsid w:val="0065742D"/>
    <w:rsid w:val="006738CD"/>
    <w:rsid w:val="00683E98"/>
    <w:rsid w:val="006A43D5"/>
    <w:rsid w:val="006A6348"/>
    <w:rsid w:val="006B5E0D"/>
    <w:rsid w:val="006B7909"/>
    <w:rsid w:val="006C5030"/>
    <w:rsid w:val="006F0A47"/>
    <w:rsid w:val="006F7ACC"/>
    <w:rsid w:val="00724AB8"/>
    <w:rsid w:val="0076156B"/>
    <w:rsid w:val="00773CC7"/>
    <w:rsid w:val="00780019"/>
    <w:rsid w:val="00780959"/>
    <w:rsid w:val="007A1CE1"/>
    <w:rsid w:val="007A5ED7"/>
    <w:rsid w:val="007D3BE0"/>
    <w:rsid w:val="007F7AE8"/>
    <w:rsid w:val="007F7BB7"/>
    <w:rsid w:val="00811C4E"/>
    <w:rsid w:val="00822C0F"/>
    <w:rsid w:val="00841EAF"/>
    <w:rsid w:val="00842DB5"/>
    <w:rsid w:val="008444D1"/>
    <w:rsid w:val="0085333A"/>
    <w:rsid w:val="00855D7C"/>
    <w:rsid w:val="00874FD7"/>
    <w:rsid w:val="008925D9"/>
    <w:rsid w:val="00894C33"/>
    <w:rsid w:val="008A3090"/>
    <w:rsid w:val="008C18BF"/>
    <w:rsid w:val="008C4D8A"/>
    <w:rsid w:val="008C5A97"/>
    <w:rsid w:val="008D43DC"/>
    <w:rsid w:val="008D57AD"/>
    <w:rsid w:val="008F1442"/>
    <w:rsid w:val="00903576"/>
    <w:rsid w:val="00916A87"/>
    <w:rsid w:val="00921C6B"/>
    <w:rsid w:val="0093032B"/>
    <w:rsid w:val="00937A2A"/>
    <w:rsid w:val="009449C0"/>
    <w:rsid w:val="00946269"/>
    <w:rsid w:val="00947A3B"/>
    <w:rsid w:val="00951D91"/>
    <w:rsid w:val="00975B65"/>
    <w:rsid w:val="009766B4"/>
    <w:rsid w:val="009839C5"/>
    <w:rsid w:val="00985111"/>
    <w:rsid w:val="00985B94"/>
    <w:rsid w:val="00987F72"/>
    <w:rsid w:val="009A0A8E"/>
    <w:rsid w:val="009A3707"/>
    <w:rsid w:val="009A6816"/>
    <w:rsid w:val="009B1FA0"/>
    <w:rsid w:val="009C0718"/>
    <w:rsid w:val="009C6E16"/>
    <w:rsid w:val="009D224C"/>
    <w:rsid w:val="009E312F"/>
    <w:rsid w:val="009E5853"/>
    <w:rsid w:val="009E628D"/>
    <w:rsid w:val="009F41FB"/>
    <w:rsid w:val="009F57B6"/>
    <w:rsid w:val="00A15A60"/>
    <w:rsid w:val="00A3141A"/>
    <w:rsid w:val="00A321F5"/>
    <w:rsid w:val="00A37976"/>
    <w:rsid w:val="00A456FB"/>
    <w:rsid w:val="00A569BD"/>
    <w:rsid w:val="00A577B5"/>
    <w:rsid w:val="00A608A0"/>
    <w:rsid w:val="00A6787E"/>
    <w:rsid w:val="00A716FF"/>
    <w:rsid w:val="00A91225"/>
    <w:rsid w:val="00A95972"/>
    <w:rsid w:val="00A96FF7"/>
    <w:rsid w:val="00AA588E"/>
    <w:rsid w:val="00AC22B3"/>
    <w:rsid w:val="00AC2686"/>
    <w:rsid w:val="00AD051E"/>
    <w:rsid w:val="00AD211B"/>
    <w:rsid w:val="00AE7EFA"/>
    <w:rsid w:val="00AF331C"/>
    <w:rsid w:val="00B0015E"/>
    <w:rsid w:val="00B101D3"/>
    <w:rsid w:val="00B16780"/>
    <w:rsid w:val="00B30104"/>
    <w:rsid w:val="00B3414D"/>
    <w:rsid w:val="00B34659"/>
    <w:rsid w:val="00B369A1"/>
    <w:rsid w:val="00B53ECF"/>
    <w:rsid w:val="00B60945"/>
    <w:rsid w:val="00B616EA"/>
    <w:rsid w:val="00B63AF6"/>
    <w:rsid w:val="00B7781A"/>
    <w:rsid w:val="00B830DE"/>
    <w:rsid w:val="00B83C65"/>
    <w:rsid w:val="00B907BB"/>
    <w:rsid w:val="00B95A61"/>
    <w:rsid w:val="00B966CE"/>
    <w:rsid w:val="00BA6648"/>
    <w:rsid w:val="00BC002E"/>
    <w:rsid w:val="00BC55E8"/>
    <w:rsid w:val="00BD2D72"/>
    <w:rsid w:val="00BD608E"/>
    <w:rsid w:val="00BE6F49"/>
    <w:rsid w:val="00BE7718"/>
    <w:rsid w:val="00BF44F7"/>
    <w:rsid w:val="00C00CDF"/>
    <w:rsid w:val="00C13A01"/>
    <w:rsid w:val="00C202F6"/>
    <w:rsid w:val="00C219FA"/>
    <w:rsid w:val="00C505B4"/>
    <w:rsid w:val="00C52315"/>
    <w:rsid w:val="00C5242B"/>
    <w:rsid w:val="00C5565A"/>
    <w:rsid w:val="00C66D6C"/>
    <w:rsid w:val="00C80215"/>
    <w:rsid w:val="00C87D35"/>
    <w:rsid w:val="00C902EC"/>
    <w:rsid w:val="00CB216D"/>
    <w:rsid w:val="00CB5F1A"/>
    <w:rsid w:val="00CC14A5"/>
    <w:rsid w:val="00CC227B"/>
    <w:rsid w:val="00CC3187"/>
    <w:rsid w:val="00CD15F1"/>
    <w:rsid w:val="00CF24FA"/>
    <w:rsid w:val="00CF469C"/>
    <w:rsid w:val="00D0075B"/>
    <w:rsid w:val="00D00923"/>
    <w:rsid w:val="00D1616E"/>
    <w:rsid w:val="00D2367A"/>
    <w:rsid w:val="00D2501B"/>
    <w:rsid w:val="00D30EE8"/>
    <w:rsid w:val="00D56F73"/>
    <w:rsid w:val="00D65632"/>
    <w:rsid w:val="00D65BE6"/>
    <w:rsid w:val="00DA02A0"/>
    <w:rsid w:val="00DA54F4"/>
    <w:rsid w:val="00DA771D"/>
    <w:rsid w:val="00DB0F7B"/>
    <w:rsid w:val="00DB3A49"/>
    <w:rsid w:val="00DB6AFB"/>
    <w:rsid w:val="00DE45E3"/>
    <w:rsid w:val="00DF10F8"/>
    <w:rsid w:val="00DF3DCA"/>
    <w:rsid w:val="00DF3E3E"/>
    <w:rsid w:val="00E10259"/>
    <w:rsid w:val="00E17D89"/>
    <w:rsid w:val="00E2060C"/>
    <w:rsid w:val="00E2473D"/>
    <w:rsid w:val="00E255E4"/>
    <w:rsid w:val="00E367D9"/>
    <w:rsid w:val="00E4123F"/>
    <w:rsid w:val="00E47DF3"/>
    <w:rsid w:val="00E677B4"/>
    <w:rsid w:val="00E72E94"/>
    <w:rsid w:val="00E733A7"/>
    <w:rsid w:val="00E77797"/>
    <w:rsid w:val="00E81360"/>
    <w:rsid w:val="00E86670"/>
    <w:rsid w:val="00EB42C5"/>
    <w:rsid w:val="00EB6110"/>
    <w:rsid w:val="00EC5DE0"/>
    <w:rsid w:val="00EE6C78"/>
    <w:rsid w:val="00EF1AE7"/>
    <w:rsid w:val="00EF4C1A"/>
    <w:rsid w:val="00EF52AE"/>
    <w:rsid w:val="00F001CB"/>
    <w:rsid w:val="00F04878"/>
    <w:rsid w:val="00F13874"/>
    <w:rsid w:val="00F206F2"/>
    <w:rsid w:val="00F25C63"/>
    <w:rsid w:val="00F268B6"/>
    <w:rsid w:val="00F27351"/>
    <w:rsid w:val="00F303A4"/>
    <w:rsid w:val="00F43858"/>
    <w:rsid w:val="00F70A8F"/>
    <w:rsid w:val="00F71F99"/>
    <w:rsid w:val="00F8215A"/>
    <w:rsid w:val="00F867D6"/>
    <w:rsid w:val="00F96559"/>
    <w:rsid w:val="00F97F82"/>
    <w:rsid w:val="00FA77BC"/>
    <w:rsid w:val="00FB567C"/>
    <w:rsid w:val="00FB7509"/>
    <w:rsid w:val="00FC5F15"/>
    <w:rsid w:val="00FC6819"/>
    <w:rsid w:val="00FC6AA4"/>
    <w:rsid w:val="00FD076D"/>
    <w:rsid w:val="00FD64C5"/>
    <w:rsid w:val="00FD7E46"/>
    <w:rsid w:val="00FE0D23"/>
    <w:rsid w:val="00FE671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CFEB818"/>
  <w15:chartTrackingRefBased/>
  <w15:docId w15:val="{7CB0DF55-3DC6-4C0C-97C1-2C74418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777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pPr>
      <w:jc w:val="both"/>
    </w:pPr>
    <w:rPr>
      <w:rFonts w:ascii="Arial" w:hAnsi="Arial"/>
      <w:sz w:val="24"/>
    </w:rPr>
  </w:style>
  <w:style w:type="paragraph" w:styleId="Corpsdetexte2">
    <w:name w:val="Body Text 2"/>
    <w:basedOn w:val="Normal"/>
    <w:link w:val="Corpsdetexte2Car"/>
    <w:semiHidden/>
    <w:rPr>
      <w:rFonts w:ascii="Arial" w:hAnsi="Arial" w:cs="Arial"/>
      <w:sz w:val="24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/>
      <w:sz w:val="24"/>
      <w:u w:val="single"/>
    </w:rPr>
  </w:style>
  <w:style w:type="character" w:customStyle="1" w:styleId="Corpsdetexte2Car">
    <w:name w:val="Corps de texte 2 Car"/>
    <w:link w:val="Corpsdetexte2"/>
    <w:semiHidden/>
    <w:rsid w:val="004C10C7"/>
    <w:rPr>
      <w:rFonts w:ascii="Arial" w:hAnsi="Arial" w:cs="Arial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7F7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87F72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7F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87F72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1186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E3110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8925D9"/>
    <w:rPr>
      <w:rFonts w:ascii="Arial" w:hAnsi="Arial"/>
      <w:sz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77797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758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758F5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2001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c.s.h.c.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subject/>
  <dc:creator>Johanne Bédard</dc:creator>
  <cp:keywords/>
  <cp:lastModifiedBy>Suzanne Stewart</cp:lastModifiedBy>
  <cp:revision>8</cp:revision>
  <cp:lastPrinted>2023-02-09T14:37:00Z</cp:lastPrinted>
  <dcterms:created xsi:type="dcterms:W3CDTF">2022-12-13T20:05:00Z</dcterms:created>
  <dcterms:modified xsi:type="dcterms:W3CDTF">2023-02-09T14:44:00Z</dcterms:modified>
</cp:coreProperties>
</file>